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C242" w14:textId="77777777" w:rsidR="00086E29" w:rsidRPr="00D219D2" w:rsidRDefault="00086E29" w:rsidP="006D4488">
      <w:pPr>
        <w:spacing w:after="0"/>
        <w:jc w:val="both"/>
        <w:rPr>
          <w:sz w:val="28"/>
        </w:rPr>
      </w:pPr>
    </w:p>
    <w:p w14:paraId="53082BFA" w14:textId="77777777" w:rsidR="009801E7" w:rsidRPr="004777B9" w:rsidRDefault="009801E7" w:rsidP="009801E7">
      <w:pPr>
        <w:spacing w:after="0"/>
        <w:ind w:left="-142"/>
        <w:jc w:val="center"/>
        <w:rPr>
          <w:color w:val="2E74B5" w:themeColor="accent1" w:themeShade="BF"/>
          <w:sz w:val="52"/>
        </w:rPr>
      </w:pPr>
      <w:r w:rsidRPr="004777B9">
        <w:rPr>
          <w:color w:val="2E74B5" w:themeColor="accent1" w:themeShade="BF"/>
          <w:sz w:val="52"/>
        </w:rPr>
        <w:t>COMMUNIQUÉ DE PRESSE</w:t>
      </w:r>
    </w:p>
    <w:p w14:paraId="7B8BF307" w14:textId="1E006360" w:rsidR="006D4488" w:rsidRPr="004777B9" w:rsidRDefault="004777B9" w:rsidP="009801E7">
      <w:pPr>
        <w:spacing w:after="0"/>
        <w:ind w:left="-142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Beaucaire</w:t>
      </w:r>
      <w:r w:rsidR="009801E7" w:rsidRPr="004777B9">
        <w:rPr>
          <w:color w:val="2E74B5" w:themeColor="accent1" w:themeShade="BF"/>
        </w:rPr>
        <w:t>,</w:t>
      </w:r>
      <w:r w:rsidR="006D4488" w:rsidRPr="004777B9">
        <w:rPr>
          <w:color w:val="2E74B5" w:themeColor="accent1" w:themeShade="BF"/>
        </w:rPr>
        <w:t xml:space="preserve"> </w:t>
      </w:r>
      <w:r w:rsidR="00E95318">
        <w:rPr>
          <w:color w:val="2E74B5" w:themeColor="accent1" w:themeShade="BF"/>
        </w:rPr>
        <w:fldChar w:fldCharType="begin"/>
      </w:r>
      <w:r w:rsidR="00E95318">
        <w:rPr>
          <w:color w:val="2E74B5" w:themeColor="accent1" w:themeShade="BF"/>
        </w:rPr>
        <w:instrText xml:space="preserve"> TIME \@ "dddd d MMMM yyyy" </w:instrText>
      </w:r>
      <w:r w:rsidR="00E95318">
        <w:rPr>
          <w:color w:val="2E74B5" w:themeColor="accent1" w:themeShade="BF"/>
        </w:rPr>
        <w:fldChar w:fldCharType="separate"/>
      </w:r>
      <w:r w:rsidR="00914568">
        <w:rPr>
          <w:noProof/>
          <w:color w:val="2E74B5" w:themeColor="accent1" w:themeShade="BF"/>
        </w:rPr>
        <w:t>lundi 2 novembre 2020</w:t>
      </w:r>
      <w:r w:rsidR="00E95318">
        <w:rPr>
          <w:color w:val="2E74B5" w:themeColor="accent1" w:themeShade="BF"/>
        </w:rPr>
        <w:fldChar w:fldCharType="end"/>
      </w:r>
    </w:p>
    <w:p w14:paraId="42F7523F" w14:textId="77777777" w:rsidR="009801E7" w:rsidRPr="00D219D2" w:rsidRDefault="009801E7" w:rsidP="009801E7">
      <w:pPr>
        <w:spacing w:after="0"/>
        <w:ind w:left="-142"/>
        <w:jc w:val="center"/>
        <w:rPr>
          <w:color w:val="C00000"/>
        </w:rPr>
      </w:pPr>
    </w:p>
    <w:p w14:paraId="251B1AB9" w14:textId="77777777" w:rsidR="006D4488" w:rsidRPr="00D219D2" w:rsidRDefault="006D4488" w:rsidP="006D4488">
      <w:pPr>
        <w:spacing w:after="0"/>
        <w:jc w:val="both"/>
        <w:rPr>
          <w:color w:val="C00000"/>
          <w:sz w:val="24"/>
        </w:rPr>
      </w:pPr>
    </w:p>
    <w:p w14:paraId="0E7F1AF6" w14:textId="77777777" w:rsidR="00065E25" w:rsidRPr="00065E25" w:rsidRDefault="00065E25" w:rsidP="008A08AA">
      <w:pPr>
        <w:spacing w:after="0" w:line="240" w:lineRule="auto"/>
        <w:ind w:left="-142"/>
        <w:jc w:val="center"/>
        <w:rPr>
          <w:b/>
          <w:color w:val="2E74B5" w:themeColor="accent1" w:themeShade="BF"/>
          <w:sz w:val="52"/>
          <w:szCs w:val="40"/>
        </w:rPr>
      </w:pPr>
      <w:r w:rsidRPr="00065E25">
        <w:rPr>
          <w:b/>
          <w:color w:val="2E74B5" w:themeColor="accent1" w:themeShade="BF"/>
          <w:sz w:val="52"/>
          <w:szCs w:val="40"/>
        </w:rPr>
        <w:t>Collecte de jouets solidaire</w:t>
      </w:r>
    </w:p>
    <w:p w14:paraId="144985D4" w14:textId="4C52E82C" w:rsidR="00952944" w:rsidRPr="00065E25" w:rsidRDefault="00952944" w:rsidP="008A08AA">
      <w:pPr>
        <w:spacing w:after="0" w:line="240" w:lineRule="auto"/>
        <w:ind w:left="-142"/>
        <w:jc w:val="center"/>
        <w:rPr>
          <w:b/>
          <w:color w:val="2E74B5" w:themeColor="accent1" w:themeShade="BF"/>
          <w:sz w:val="40"/>
          <w:szCs w:val="28"/>
        </w:rPr>
      </w:pPr>
      <w:r w:rsidRPr="00065E25">
        <w:rPr>
          <w:b/>
          <w:color w:val="2E74B5" w:themeColor="accent1" w:themeShade="BF"/>
          <w:sz w:val="40"/>
          <w:szCs w:val="28"/>
        </w:rPr>
        <w:t xml:space="preserve">Sud Rhône Environnement </w:t>
      </w:r>
      <w:r w:rsidR="00065E25" w:rsidRPr="00065E25">
        <w:rPr>
          <w:b/>
          <w:color w:val="2E74B5" w:themeColor="accent1" w:themeShade="BF"/>
          <w:sz w:val="40"/>
          <w:szCs w:val="28"/>
        </w:rPr>
        <w:t>maintien</w:t>
      </w:r>
      <w:r w:rsidR="00914568">
        <w:rPr>
          <w:b/>
          <w:color w:val="2E74B5" w:themeColor="accent1" w:themeShade="BF"/>
          <w:sz w:val="40"/>
          <w:szCs w:val="28"/>
        </w:rPr>
        <w:t>t</w:t>
      </w:r>
      <w:r w:rsidR="00065E25" w:rsidRPr="00065E25">
        <w:rPr>
          <w:b/>
          <w:color w:val="2E74B5" w:themeColor="accent1" w:themeShade="BF"/>
          <w:sz w:val="40"/>
          <w:szCs w:val="28"/>
        </w:rPr>
        <w:t xml:space="preserve"> l’opération</w:t>
      </w:r>
    </w:p>
    <w:p w14:paraId="3A19F818" w14:textId="4A66DF18" w:rsidR="007A6A6A" w:rsidRPr="00065E25" w:rsidRDefault="00952944" w:rsidP="00065E25">
      <w:pPr>
        <w:spacing w:after="0" w:line="240" w:lineRule="auto"/>
        <w:ind w:left="-142"/>
        <w:jc w:val="center"/>
        <w:rPr>
          <w:b/>
          <w:color w:val="2E74B5" w:themeColor="accent1" w:themeShade="BF"/>
          <w:sz w:val="40"/>
          <w:szCs w:val="28"/>
        </w:rPr>
      </w:pPr>
      <w:r w:rsidRPr="00065E25">
        <w:rPr>
          <w:b/>
          <w:color w:val="2E74B5" w:themeColor="accent1" w:themeShade="BF"/>
          <w:sz w:val="40"/>
          <w:szCs w:val="28"/>
        </w:rPr>
        <w:t>« Laisse parler ton cœur ».</w:t>
      </w:r>
    </w:p>
    <w:p w14:paraId="2BE3764A" w14:textId="77777777" w:rsidR="00952944" w:rsidRPr="00952944" w:rsidRDefault="00952944" w:rsidP="00874A09">
      <w:pPr>
        <w:spacing w:after="0" w:line="240" w:lineRule="auto"/>
        <w:jc w:val="both"/>
        <w:rPr>
          <w:color w:val="000000"/>
          <w:szCs w:val="20"/>
        </w:rPr>
      </w:pPr>
      <w:bookmarkStart w:id="0" w:name="_Hlk23235818"/>
      <w:bookmarkStart w:id="1" w:name="_Hlk13653886"/>
    </w:p>
    <w:p w14:paraId="6E1A4CEC" w14:textId="77777777" w:rsidR="00065E25" w:rsidRPr="00065E25" w:rsidRDefault="00065E25" w:rsidP="00D073BD">
      <w:pPr>
        <w:spacing w:after="0"/>
        <w:jc w:val="both"/>
        <w:rPr>
          <w:color w:val="000000"/>
          <w:szCs w:val="20"/>
        </w:rPr>
      </w:pPr>
    </w:p>
    <w:p w14:paraId="0588BEC9" w14:textId="234E165B" w:rsidR="00D073BD" w:rsidRDefault="00952944" w:rsidP="00C02F3C">
      <w:pPr>
        <w:spacing w:after="0"/>
        <w:ind w:left="-142"/>
        <w:jc w:val="both"/>
        <w:rPr>
          <w:color w:val="000000"/>
          <w:szCs w:val="20"/>
        </w:rPr>
      </w:pPr>
      <w:r w:rsidRPr="00D073BD">
        <w:rPr>
          <w:b/>
          <w:bCs/>
          <w:color w:val="000000"/>
          <w:szCs w:val="20"/>
        </w:rPr>
        <w:t>L'économie circulaire</w:t>
      </w:r>
      <w:r w:rsidRPr="00952944">
        <w:rPr>
          <w:color w:val="000000"/>
          <w:szCs w:val="20"/>
        </w:rPr>
        <w:t xml:space="preserve"> </w:t>
      </w:r>
      <w:r w:rsidR="00C02F3C">
        <w:rPr>
          <w:color w:val="000000"/>
          <w:szCs w:val="20"/>
        </w:rPr>
        <w:t xml:space="preserve">s’intègre de plus en plus dans le quotidien des consommateurs. Que ce soit à travers le réemploi, le don ou la revente des objets qui nous entourent, elle se démocratise et permet de protéger les </w:t>
      </w:r>
      <w:r w:rsidR="00C02F3C" w:rsidRPr="00D073BD">
        <w:rPr>
          <w:b/>
          <w:bCs/>
          <w:color w:val="000000"/>
          <w:szCs w:val="20"/>
        </w:rPr>
        <w:t>ressources naturelles de la planète</w:t>
      </w:r>
      <w:r w:rsidR="00C02F3C">
        <w:rPr>
          <w:color w:val="000000"/>
          <w:szCs w:val="20"/>
        </w:rPr>
        <w:t xml:space="preserve">. </w:t>
      </w:r>
    </w:p>
    <w:p w14:paraId="643DE924" w14:textId="77777777" w:rsidR="00D073BD" w:rsidRDefault="00D073BD" w:rsidP="00C02F3C">
      <w:pPr>
        <w:spacing w:after="0"/>
        <w:ind w:left="-142"/>
        <w:jc w:val="both"/>
        <w:rPr>
          <w:color w:val="000000"/>
          <w:szCs w:val="20"/>
        </w:rPr>
      </w:pPr>
    </w:p>
    <w:p w14:paraId="5344B2B1" w14:textId="68F4586B" w:rsidR="00C02F3C" w:rsidRDefault="00D073BD" w:rsidP="00C02F3C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C’est dans cette philosophie que </w:t>
      </w:r>
      <w:r w:rsidRPr="00D073BD">
        <w:rPr>
          <w:b/>
          <w:bCs/>
          <w:color w:val="000000"/>
          <w:szCs w:val="20"/>
        </w:rPr>
        <w:t>Sud Rhône Environnement</w:t>
      </w:r>
      <w:r>
        <w:rPr>
          <w:color w:val="000000"/>
          <w:szCs w:val="20"/>
        </w:rPr>
        <w:t>, syndicat mixte de traitement des déchets, organise</w:t>
      </w:r>
      <w:r w:rsidR="00BC2534">
        <w:rPr>
          <w:color w:val="000000"/>
          <w:szCs w:val="20"/>
        </w:rPr>
        <w:t xml:space="preserve"> pour la 3</w:t>
      </w:r>
      <w:r w:rsidR="00BC2534" w:rsidRPr="00BC2534">
        <w:rPr>
          <w:color w:val="000000"/>
          <w:szCs w:val="20"/>
          <w:vertAlign w:val="superscript"/>
        </w:rPr>
        <w:t>ème</w:t>
      </w:r>
      <w:r w:rsidR="00BC2534">
        <w:rPr>
          <w:color w:val="000000"/>
          <w:szCs w:val="20"/>
        </w:rPr>
        <w:t xml:space="preserve"> année consécutive</w:t>
      </w:r>
      <w:r>
        <w:rPr>
          <w:color w:val="000000"/>
          <w:szCs w:val="20"/>
        </w:rPr>
        <w:t xml:space="preserve">, en partenariat avec l’éco-organisme </w:t>
      </w:r>
      <w:proofErr w:type="spellStart"/>
      <w:r w:rsidRPr="00D073BD">
        <w:rPr>
          <w:b/>
          <w:bCs/>
          <w:color w:val="000000"/>
          <w:szCs w:val="20"/>
        </w:rPr>
        <w:t>Ecosystem</w:t>
      </w:r>
      <w:proofErr w:type="spellEnd"/>
      <w:r>
        <w:rPr>
          <w:color w:val="000000"/>
          <w:szCs w:val="20"/>
        </w:rPr>
        <w:t xml:space="preserve">, une </w:t>
      </w:r>
      <w:r w:rsidRPr="00D073BD">
        <w:rPr>
          <w:b/>
          <w:bCs/>
          <w:color w:val="000000"/>
          <w:szCs w:val="20"/>
        </w:rPr>
        <w:t>grande collecte de jouets solidaire</w:t>
      </w:r>
      <w:r>
        <w:rPr>
          <w:color w:val="000000"/>
          <w:szCs w:val="20"/>
        </w:rPr>
        <w:t xml:space="preserve"> au profit de </w:t>
      </w:r>
      <w:r w:rsidRPr="00D073BD">
        <w:rPr>
          <w:b/>
          <w:bCs/>
          <w:color w:val="000000"/>
          <w:szCs w:val="20"/>
        </w:rPr>
        <w:t>Emmaüs</w:t>
      </w:r>
      <w:r>
        <w:rPr>
          <w:color w:val="000000"/>
          <w:szCs w:val="20"/>
        </w:rPr>
        <w:t xml:space="preserve"> France</w:t>
      </w:r>
      <w:r w:rsidR="00BC2534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D073BD">
        <w:rPr>
          <w:b/>
          <w:bCs/>
          <w:color w:val="000000"/>
          <w:szCs w:val="20"/>
        </w:rPr>
        <w:t>du 16 au 30 novembre 2020</w:t>
      </w:r>
      <w:r w:rsidR="00BC2534">
        <w:rPr>
          <w:b/>
          <w:bCs/>
          <w:color w:val="000000"/>
          <w:szCs w:val="20"/>
        </w:rPr>
        <w:t>, dans les écoles de son territoire</w:t>
      </w:r>
      <w:r>
        <w:rPr>
          <w:color w:val="000000"/>
          <w:szCs w:val="20"/>
        </w:rPr>
        <w:t xml:space="preserve">. </w:t>
      </w:r>
    </w:p>
    <w:p w14:paraId="00962CAA" w14:textId="6242BCD7" w:rsidR="00C02F3C" w:rsidRDefault="00C02F3C" w:rsidP="00C02F3C">
      <w:pPr>
        <w:spacing w:after="0"/>
        <w:ind w:left="-142"/>
        <w:jc w:val="both"/>
        <w:rPr>
          <w:color w:val="000000"/>
          <w:szCs w:val="20"/>
        </w:rPr>
      </w:pPr>
    </w:p>
    <w:p w14:paraId="35536D88" w14:textId="6BAC2F64" w:rsidR="00D073BD" w:rsidRDefault="00D073BD" w:rsidP="00C02F3C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>Le contexte sanitaire actuel et la période de confinement mise en application jusqu’au 1</w:t>
      </w:r>
      <w:r w:rsidRPr="00D073BD">
        <w:rPr>
          <w:color w:val="000000"/>
          <w:szCs w:val="20"/>
          <w:vertAlign w:val="superscript"/>
        </w:rPr>
        <w:t>er</w:t>
      </w:r>
      <w:r>
        <w:rPr>
          <w:color w:val="000000"/>
          <w:szCs w:val="20"/>
        </w:rPr>
        <w:t xml:space="preserve"> décembre 2020 par le Gouvernement a suscité chez </w:t>
      </w:r>
      <w:proofErr w:type="spellStart"/>
      <w:r w:rsidRPr="00874A09">
        <w:rPr>
          <w:b/>
          <w:bCs/>
          <w:color w:val="000000"/>
          <w:szCs w:val="20"/>
        </w:rPr>
        <w:t>Ecosystem</w:t>
      </w:r>
      <w:proofErr w:type="spellEnd"/>
      <w:r>
        <w:rPr>
          <w:color w:val="000000"/>
          <w:szCs w:val="20"/>
        </w:rPr>
        <w:t xml:space="preserve"> comme chez </w:t>
      </w:r>
      <w:r w:rsidRPr="00874A09">
        <w:rPr>
          <w:b/>
          <w:bCs/>
          <w:color w:val="000000"/>
          <w:szCs w:val="20"/>
        </w:rPr>
        <w:t>Sud Rhône Environnement</w:t>
      </w:r>
      <w:r>
        <w:rPr>
          <w:color w:val="000000"/>
          <w:szCs w:val="20"/>
        </w:rPr>
        <w:t xml:space="preserve"> un questionnement sur le </w:t>
      </w:r>
      <w:r w:rsidRPr="00874A09">
        <w:rPr>
          <w:b/>
          <w:bCs/>
          <w:color w:val="000000"/>
          <w:szCs w:val="20"/>
        </w:rPr>
        <w:t>maintien ou non de l’opération.</w:t>
      </w:r>
      <w:r>
        <w:rPr>
          <w:color w:val="000000"/>
          <w:szCs w:val="20"/>
        </w:rPr>
        <w:t xml:space="preserve"> </w:t>
      </w:r>
    </w:p>
    <w:p w14:paraId="47A2EFB0" w14:textId="50D1FD31" w:rsidR="00D073BD" w:rsidRDefault="00D073BD" w:rsidP="00C02F3C">
      <w:pPr>
        <w:spacing w:after="0"/>
        <w:ind w:left="-142"/>
        <w:jc w:val="both"/>
        <w:rPr>
          <w:color w:val="000000"/>
          <w:szCs w:val="20"/>
        </w:rPr>
      </w:pPr>
    </w:p>
    <w:p w14:paraId="5D8FD2C1" w14:textId="77777777" w:rsidR="00D073BD" w:rsidRPr="00D073BD" w:rsidRDefault="00D073BD" w:rsidP="00D073BD">
      <w:pPr>
        <w:spacing w:after="0"/>
        <w:ind w:left="-142"/>
        <w:jc w:val="both"/>
        <w:rPr>
          <w:b/>
          <w:bCs/>
          <w:color w:val="0070C0"/>
          <w:sz w:val="28"/>
        </w:rPr>
      </w:pPr>
      <w:r w:rsidRPr="00D073BD">
        <w:rPr>
          <w:b/>
          <w:bCs/>
          <w:color w:val="0070C0"/>
          <w:sz w:val="28"/>
        </w:rPr>
        <w:t>Une collecte maintenue dans les écoles</w:t>
      </w:r>
    </w:p>
    <w:p w14:paraId="07176FB9" w14:textId="59CA66C8" w:rsidR="00874A09" w:rsidRDefault="00D073BD" w:rsidP="00874A09">
      <w:pPr>
        <w:spacing w:after="0"/>
        <w:ind w:left="-142"/>
        <w:jc w:val="both"/>
        <w:rPr>
          <w:color w:val="000000"/>
          <w:szCs w:val="20"/>
        </w:rPr>
      </w:pPr>
      <w:r w:rsidRPr="00065E25">
        <w:rPr>
          <w:color w:val="000000"/>
          <w:szCs w:val="20"/>
        </w:rPr>
        <w:t>C'est le </w:t>
      </w:r>
      <w:r w:rsidRPr="00065E25">
        <w:rPr>
          <w:b/>
          <w:bCs/>
          <w:color w:val="000000"/>
          <w:szCs w:val="20"/>
        </w:rPr>
        <w:t>contexte social difficile</w:t>
      </w:r>
      <w:r w:rsidRPr="00065E25">
        <w:rPr>
          <w:color w:val="000000"/>
          <w:szCs w:val="20"/>
        </w:rPr>
        <w:t> de cette année 2020 et le </w:t>
      </w:r>
      <w:r w:rsidRPr="00065E25">
        <w:rPr>
          <w:b/>
          <w:bCs/>
          <w:color w:val="000000"/>
          <w:szCs w:val="20"/>
        </w:rPr>
        <w:t>maintien des établissements scolaires ouverts</w:t>
      </w:r>
      <w:r w:rsidRPr="00065E25">
        <w:rPr>
          <w:color w:val="000000"/>
          <w:szCs w:val="20"/>
        </w:rPr>
        <w:t xml:space="preserve"> qui a motivé l'éco-organisme </w:t>
      </w:r>
      <w:proofErr w:type="spellStart"/>
      <w:r w:rsidRPr="00065E25">
        <w:rPr>
          <w:color w:val="000000"/>
          <w:szCs w:val="20"/>
        </w:rPr>
        <w:t>Ecosystem</w:t>
      </w:r>
      <w:proofErr w:type="spellEnd"/>
      <w:r w:rsidRPr="00065E25">
        <w:rPr>
          <w:color w:val="000000"/>
          <w:szCs w:val="20"/>
        </w:rPr>
        <w:t xml:space="preserve"> et Sud Rhône Environnement </w:t>
      </w:r>
      <w:r w:rsidRPr="00065E25">
        <w:rPr>
          <w:b/>
          <w:bCs/>
          <w:color w:val="000000"/>
          <w:szCs w:val="20"/>
        </w:rPr>
        <w:t>à tenir leurs engagements vis à vis de l'économie solidaire.</w:t>
      </w:r>
      <w:r w:rsidRPr="00065E25">
        <w:rPr>
          <w:color w:val="000000"/>
          <w:szCs w:val="20"/>
        </w:rPr>
        <w:t xml:space="preserve"> Plus que jamais, les familles les plus modestes auront besoin de la générosité de tout-un-chacun</w:t>
      </w:r>
      <w:r>
        <w:rPr>
          <w:color w:val="000000"/>
          <w:szCs w:val="20"/>
        </w:rPr>
        <w:t xml:space="preserve">. </w:t>
      </w:r>
    </w:p>
    <w:p w14:paraId="3575CA36" w14:textId="77777777" w:rsidR="00C02F3C" w:rsidRDefault="00C02F3C" w:rsidP="00C02F3C">
      <w:pPr>
        <w:spacing w:after="0"/>
        <w:ind w:left="-142"/>
        <w:jc w:val="both"/>
        <w:rPr>
          <w:color w:val="000000"/>
          <w:szCs w:val="20"/>
        </w:rPr>
      </w:pPr>
    </w:p>
    <w:p w14:paraId="2F23B6F1" w14:textId="380F18F7" w:rsidR="00D073BD" w:rsidRPr="00D073BD" w:rsidRDefault="00D073BD" w:rsidP="00D073BD">
      <w:pPr>
        <w:spacing w:after="0"/>
        <w:ind w:left="-142"/>
        <w:jc w:val="both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>Comment déposer les jouets que je souhaite donner ?</w:t>
      </w:r>
    </w:p>
    <w:p w14:paraId="4571C473" w14:textId="72C7CAA1" w:rsidR="00D073BD" w:rsidRDefault="00D073BD" w:rsidP="00D073BD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Lors de vos </w:t>
      </w:r>
      <w:r w:rsidRPr="00874A09">
        <w:rPr>
          <w:b/>
          <w:bCs/>
          <w:color w:val="000000"/>
          <w:szCs w:val="20"/>
        </w:rPr>
        <w:t>déplacements domicile-école</w:t>
      </w:r>
      <w:r>
        <w:rPr>
          <w:color w:val="000000"/>
          <w:szCs w:val="20"/>
        </w:rPr>
        <w:t xml:space="preserve">, muni de votre justificatif de déplacement scolaire, </w:t>
      </w:r>
      <w:r w:rsidR="00874A09">
        <w:rPr>
          <w:color w:val="000000"/>
          <w:szCs w:val="20"/>
        </w:rPr>
        <w:t xml:space="preserve">vous pourrez déposer les jouets que vous destinez au don. Ces jouets devront </w:t>
      </w:r>
      <w:r w:rsidR="00874A09" w:rsidRPr="00874A09">
        <w:rPr>
          <w:b/>
          <w:bCs/>
          <w:color w:val="000000"/>
          <w:szCs w:val="20"/>
        </w:rPr>
        <w:t>être conditionnés dans un sac convenablement fermé</w:t>
      </w:r>
      <w:r w:rsidR="00874A09">
        <w:rPr>
          <w:color w:val="000000"/>
          <w:szCs w:val="20"/>
        </w:rPr>
        <w:t xml:space="preserve"> afin d’éviter les pertes de petits éléments. </w:t>
      </w:r>
    </w:p>
    <w:p w14:paraId="2BBE4981" w14:textId="77777777" w:rsidR="00D073BD" w:rsidRDefault="00D073BD" w:rsidP="00D073BD">
      <w:pPr>
        <w:spacing w:after="0"/>
        <w:ind w:left="-142"/>
        <w:jc w:val="both"/>
        <w:rPr>
          <w:color w:val="000000"/>
          <w:szCs w:val="20"/>
        </w:rPr>
      </w:pPr>
    </w:p>
    <w:p w14:paraId="7076BA5B" w14:textId="7CF48183" w:rsidR="00D073BD" w:rsidRDefault="00D073BD" w:rsidP="00D073BD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Ces jouets seront </w:t>
      </w:r>
      <w:r w:rsidR="00874A09">
        <w:rPr>
          <w:color w:val="000000"/>
          <w:szCs w:val="20"/>
        </w:rPr>
        <w:t>par la suite</w:t>
      </w:r>
      <w:r>
        <w:rPr>
          <w:color w:val="000000"/>
          <w:szCs w:val="20"/>
        </w:rPr>
        <w:t xml:space="preserve"> déposés dans une hotte dédiée </w:t>
      </w:r>
      <w:r w:rsidR="00BC2534">
        <w:rPr>
          <w:color w:val="000000"/>
          <w:szCs w:val="20"/>
        </w:rPr>
        <w:t>fournie</w:t>
      </w:r>
      <w:r>
        <w:rPr>
          <w:color w:val="000000"/>
          <w:szCs w:val="20"/>
        </w:rPr>
        <w:t xml:space="preserve"> aux établissements scolaires par Sud Rhône Environnement. </w:t>
      </w:r>
      <w:r w:rsidRPr="00D073BD">
        <w:rPr>
          <w:color w:val="000000"/>
          <w:szCs w:val="20"/>
        </w:rPr>
        <w:t xml:space="preserve"> </w:t>
      </w:r>
    </w:p>
    <w:p w14:paraId="00912FDF" w14:textId="5CE62B31" w:rsidR="00874A09" w:rsidRDefault="00874A09" w:rsidP="00D073BD">
      <w:pPr>
        <w:spacing w:after="0"/>
        <w:ind w:left="-142"/>
        <w:jc w:val="both"/>
        <w:rPr>
          <w:color w:val="000000"/>
          <w:szCs w:val="20"/>
        </w:rPr>
      </w:pPr>
    </w:p>
    <w:p w14:paraId="6742FDAA" w14:textId="77777777" w:rsidR="00874A09" w:rsidRPr="00D073BD" w:rsidRDefault="00874A09" w:rsidP="00874A09">
      <w:pPr>
        <w:spacing w:after="0"/>
        <w:ind w:left="-142"/>
        <w:jc w:val="both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 xml:space="preserve">Je n’ai pas d’enfants mais j’ai des jouets à donner, comment faire ? </w:t>
      </w:r>
    </w:p>
    <w:p w14:paraId="0513E4F3" w14:textId="779A9F05" w:rsidR="00874A09" w:rsidRPr="00D073BD" w:rsidRDefault="00874A09" w:rsidP="00874A09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Le contexte sanitaire actuel a conduit Sud Rhône Environnement </w:t>
      </w:r>
      <w:r w:rsidRPr="00BC2534">
        <w:rPr>
          <w:b/>
          <w:bCs/>
          <w:color w:val="000000"/>
          <w:szCs w:val="20"/>
        </w:rPr>
        <w:t>à fermer ses points de collecte ouverts au public</w:t>
      </w:r>
      <w:r>
        <w:rPr>
          <w:color w:val="000000"/>
          <w:szCs w:val="20"/>
        </w:rPr>
        <w:t xml:space="preserve">. Si vous n’avez pas justificatif de déplacement scolaire, nous vous invitons à </w:t>
      </w:r>
      <w:r w:rsidRPr="00BC2534">
        <w:rPr>
          <w:b/>
          <w:bCs/>
          <w:color w:val="000000"/>
          <w:szCs w:val="20"/>
        </w:rPr>
        <w:t>attendre la fin de la période de confinement</w:t>
      </w:r>
      <w:r>
        <w:rPr>
          <w:color w:val="000000"/>
          <w:szCs w:val="20"/>
        </w:rPr>
        <w:t xml:space="preserve"> pour prendre contact avec une structure de l’économie solidaire (</w:t>
      </w:r>
      <w:proofErr w:type="spellStart"/>
      <w:r>
        <w:rPr>
          <w:color w:val="000000"/>
          <w:szCs w:val="20"/>
        </w:rPr>
        <w:t>ressourceries</w:t>
      </w:r>
      <w:proofErr w:type="spellEnd"/>
      <w:r>
        <w:rPr>
          <w:color w:val="000000"/>
          <w:szCs w:val="20"/>
        </w:rPr>
        <w:t xml:space="preserve">, associations …) et effectuer votre don. </w:t>
      </w:r>
    </w:p>
    <w:p w14:paraId="1FBFDCD9" w14:textId="77777777" w:rsidR="00D073BD" w:rsidRDefault="00D073BD" w:rsidP="00D073BD">
      <w:pPr>
        <w:spacing w:after="0"/>
        <w:ind w:left="-142"/>
        <w:jc w:val="both"/>
        <w:rPr>
          <w:b/>
          <w:bCs/>
          <w:color w:val="0070C0"/>
          <w:sz w:val="28"/>
        </w:rPr>
      </w:pPr>
    </w:p>
    <w:p w14:paraId="6981B6CE" w14:textId="15D822E8" w:rsidR="00952944" w:rsidRPr="00D073BD" w:rsidRDefault="00D073BD" w:rsidP="00D073BD">
      <w:pPr>
        <w:spacing w:after="0"/>
        <w:ind w:left="-142"/>
        <w:jc w:val="both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>Quels jouets puis-je déposer ?</w:t>
      </w:r>
    </w:p>
    <w:p w14:paraId="304EF4B9" w14:textId="73623417" w:rsidR="00952944" w:rsidRDefault="00952944" w:rsidP="00FB0C01">
      <w:pPr>
        <w:spacing w:after="0"/>
        <w:ind w:left="-142"/>
        <w:jc w:val="both"/>
        <w:rPr>
          <w:color w:val="000000"/>
          <w:szCs w:val="20"/>
        </w:rPr>
      </w:pPr>
      <w:r w:rsidRPr="00FB0C01">
        <w:rPr>
          <w:b/>
          <w:bCs/>
          <w:color w:val="000000"/>
          <w:szCs w:val="20"/>
        </w:rPr>
        <w:t>Tous les jouets seront acceptés</w:t>
      </w:r>
      <w:r w:rsidRPr="00952944">
        <w:rPr>
          <w:color w:val="000000"/>
          <w:szCs w:val="20"/>
        </w:rPr>
        <w:t xml:space="preserve"> dès lors qu’ils sont en bon état, qu’ils soient électriques, électroniques, en bois, de construction, de société ou bien qu’il s’agisse de poupées ou de peluches. </w:t>
      </w:r>
    </w:p>
    <w:p w14:paraId="1975542A" w14:textId="11B107CC" w:rsidR="0077343C" w:rsidRDefault="0077343C" w:rsidP="00FB0C01">
      <w:pPr>
        <w:spacing w:after="0"/>
        <w:ind w:left="-142"/>
        <w:jc w:val="both"/>
        <w:rPr>
          <w:color w:val="000000"/>
          <w:szCs w:val="20"/>
        </w:rPr>
      </w:pPr>
    </w:p>
    <w:p w14:paraId="389895C1" w14:textId="77777777" w:rsidR="0077343C" w:rsidRPr="00874A09" w:rsidRDefault="0077343C" w:rsidP="0077343C">
      <w:pPr>
        <w:spacing w:after="0"/>
        <w:ind w:left="-142"/>
        <w:jc w:val="both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 xml:space="preserve">Que deviennent les jouets à l’issue de la collecte ? </w:t>
      </w:r>
    </w:p>
    <w:p w14:paraId="50B5EA2C" w14:textId="77777777" w:rsidR="0077343C" w:rsidRDefault="0077343C" w:rsidP="0077343C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 l’issue de l’opération, Emmaüs regroupera l’ensemble des jouets collectés, les nettoiera et les réparera si besoin est. La communauté d’Emmaüs les mettra ensuite en vente à prix réduit dans l’une de ses nombreuses boutiques solidaires ou les </w:t>
      </w:r>
      <w:r w:rsidRPr="008A08AA">
        <w:rPr>
          <w:b/>
          <w:bCs/>
          <w:color w:val="000000"/>
          <w:szCs w:val="20"/>
        </w:rPr>
        <w:t xml:space="preserve">offrira aux familles </w:t>
      </w:r>
      <w:r>
        <w:rPr>
          <w:b/>
          <w:bCs/>
          <w:color w:val="000000"/>
          <w:szCs w:val="20"/>
        </w:rPr>
        <w:t>en difficultés</w:t>
      </w:r>
      <w:r w:rsidRPr="008A08AA">
        <w:rPr>
          <w:b/>
          <w:bCs/>
          <w:color w:val="000000"/>
          <w:szCs w:val="20"/>
        </w:rPr>
        <w:t xml:space="preserve"> pour les fêtes de Noël</w:t>
      </w:r>
      <w:r>
        <w:rPr>
          <w:color w:val="000000"/>
          <w:szCs w:val="20"/>
        </w:rPr>
        <w:t xml:space="preserve">.  </w:t>
      </w:r>
    </w:p>
    <w:p w14:paraId="6DE58AC0" w14:textId="77777777" w:rsidR="0077343C" w:rsidRDefault="0077343C" w:rsidP="0077343C">
      <w:pPr>
        <w:spacing w:after="0"/>
        <w:ind w:left="-142"/>
        <w:jc w:val="both"/>
        <w:rPr>
          <w:color w:val="000000"/>
          <w:szCs w:val="20"/>
        </w:rPr>
      </w:pPr>
    </w:p>
    <w:p w14:paraId="4F84E6D7" w14:textId="5F16D715" w:rsidR="0077343C" w:rsidRDefault="0077343C" w:rsidP="0077343C">
      <w:pPr>
        <w:spacing w:after="0"/>
        <w:ind w:left="-142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Retrouvez la liste des points de collecte sur </w:t>
      </w:r>
      <w:hyperlink r:id="rId8" w:history="1">
        <w:r w:rsidRPr="00310EAF">
          <w:rPr>
            <w:rStyle w:val="Lienhypertexte"/>
            <w:szCs w:val="20"/>
          </w:rPr>
          <w:t>www.sudrhone.fr</w:t>
        </w:r>
      </w:hyperlink>
    </w:p>
    <w:p w14:paraId="2B9AE97F" w14:textId="70FC8866" w:rsidR="00BC2534" w:rsidRDefault="00BC2534" w:rsidP="00FB0C01">
      <w:pPr>
        <w:spacing w:after="0"/>
        <w:ind w:left="-142"/>
        <w:jc w:val="both"/>
        <w:rPr>
          <w:color w:val="000000"/>
          <w:szCs w:val="20"/>
        </w:rPr>
      </w:pPr>
    </w:p>
    <w:p w14:paraId="292F3345" w14:textId="7AFCA7C8" w:rsidR="00BC2534" w:rsidRPr="00D073BD" w:rsidRDefault="00BC2534" w:rsidP="00BC2534">
      <w:pPr>
        <w:spacing w:after="0"/>
        <w:ind w:left="-142"/>
        <w:jc w:val="both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>Que faire des jouets cassés ?</w:t>
      </w:r>
    </w:p>
    <w:p w14:paraId="0395D7C4" w14:textId="38B0EDA1" w:rsidR="00BC2534" w:rsidRDefault="0077343C" w:rsidP="00BC2534">
      <w:pPr>
        <w:spacing w:after="0"/>
        <w:ind w:left="-142"/>
        <w:jc w:val="both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S’il ne peut être réparé, </w:t>
      </w:r>
      <w:r w:rsidR="00BC2534">
        <w:rPr>
          <w:b/>
          <w:bCs/>
          <w:color w:val="000000"/>
          <w:szCs w:val="20"/>
        </w:rPr>
        <w:t xml:space="preserve">un jouet cassé doit être rapporté en déchèterie pour plusieurs raisons : </w:t>
      </w:r>
    </w:p>
    <w:p w14:paraId="163D242E" w14:textId="4057CD21" w:rsidR="00BC2534" w:rsidRDefault="00BC2534" w:rsidP="00BC2534">
      <w:pPr>
        <w:numPr>
          <w:ilvl w:val="0"/>
          <w:numId w:val="12"/>
        </w:numPr>
        <w:spacing w:after="0"/>
        <w:jc w:val="both"/>
        <w:rPr>
          <w:color w:val="000000"/>
          <w:szCs w:val="20"/>
        </w:rPr>
      </w:pPr>
      <w:r w:rsidRPr="00BC2534">
        <w:rPr>
          <w:b/>
          <w:bCs/>
          <w:color w:val="000000"/>
          <w:szCs w:val="20"/>
        </w:rPr>
        <w:t>Les jouets électriques ou électroniques</w:t>
      </w:r>
      <w:r w:rsidRPr="00BC253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(jouets à piles, batteries, consoles de jeux, livres sonores …) </w:t>
      </w:r>
      <w:r w:rsidRPr="00BC2534">
        <w:rPr>
          <w:color w:val="000000"/>
          <w:szCs w:val="20"/>
        </w:rPr>
        <w:t>contiennent des petits composants qui peuvent être polluant s’ils ne sont pas traités. Ils doivent être déposés</w:t>
      </w:r>
      <w:r>
        <w:rPr>
          <w:color w:val="000000"/>
          <w:szCs w:val="20"/>
        </w:rPr>
        <w:t xml:space="preserve"> </w:t>
      </w:r>
      <w:r w:rsidRPr="00BC2534">
        <w:rPr>
          <w:color w:val="000000"/>
          <w:szCs w:val="20"/>
        </w:rPr>
        <w:t xml:space="preserve">avec les </w:t>
      </w:r>
      <w:r w:rsidRPr="00BC2534">
        <w:rPr>
          <w:b/>
          <w:bCs/>
          <w:color w:val="000000"/>
          <w:szCs w:val="20"/>
        </w:rPr>
        <w:t>Déchets d’</w:t>
      </w:r>
      <w:r w:rsidR="0077343C" w:rsidRPr="00BC2534">
        <w:rPr>
          <w:b/>
          <w:bCs/>
          <w:color w:val="000000"/>
          <w:szCs w:val="20"/>
        </w:rPr>
        <w:t>Équipements</w:t>
      </w:r>
      <w:r w:rsidRPr="00BC2534">
        <w:rPr>
          <w:b/>
          <w:bCs/>
          <w:color w:val="000000"/>
          <w:szCs w:val="20"/>
        </w:rPr>
        <w:t xml:space="preserve"> </w:t>
      </w:r>
      <w:r w:rsidR="0077343C" w:rsidRPr="00BC2534">
        <w:rPr>
          <w:b/>
          <w:bCs/>
          <w:color w:val="000000"/>
          <w:szCs w:val="20"/>
        </w:rPr>
        <w:t>Électriques</w:t>
      </w:r>
      <w:r w:rsidRPr="00BC2534">
        <w:rPr>
          <w:b/>
          <w:bCs/>
          <w:color w:val="000000"/>
          <w:szCs w:val="20"/>
        </w:rPr>
        <w:t xml:space="preserve"> et </w:t>
      </w:r>
      <w:r w:rsidR="0077343C" w:rsidRPr="00BC2534">
        <w:rPr>
          <w:b/>
          <w:bCs/>
          <w:color w:val="000000"/>
          <w:szCs w:val="20"/>
        </w:rPr>
        <w:t>Électroniques</w:t>
      </w:r>
      <w:r w:rsidRPr="00BC2534">
        <w:rPr>
          <w:color w:val="000000"/>
          <w:szCs w:val="20"/>
        </w:rPr>
        <w:t xml:space="preserve">.  </w:t>
      </w:r>
    </w:p>
    <w:p w14:paraId="51760BD2" w14:textId="77777777" w:rsidR="0077343C" w:rsidRDefault="00BC2534" w:rsidP="0077343C">
      <w:pPr>
        <w:numPr>
          <w:ilvl w:val="0"/>
          <w:numId w:val="12"/>
        </w:numPr>
        <w:spacing w:after="0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Les jouets en bois </w:t>
      </w:r>
      <w:r w:rsidR="0077343C">
        <w:rPr>
          <w:color w:val="000000"/>
          <w:szCs w:val="20"/>
        </w:rPr>
        <w:t xml:space="preserve">peuvent être valorisés compte tenu de leur composition. Ces </w:t>
      </w:r>
      <w:r w:rsidR="0077343C" w:rsidRPr="0077343C">
        <w:rPr>
          <w:color w:val="000000"/>
          <w:szCs w:val="20"/>
        </w:rPr>
        <w:t xml:space="preserve">jouets doivent </w:t>
      </w:r>
      <w:r w:rsidR="0077343C">
        <w:rPr>
          <w:color w:val="000000"/>
          <w:szCs w:val="20"/>
        </w:rPr>
        <w:t xml:space="preserve">donc </w:t>
      </w:r>
      <w:r w:rsidR="0077343C" w:rsidRPr="0077343C">
        <w:rPr>
          <w:color w:val="000000"/>
          <w:szCs w:val="20"/>
        </w:rPr>
        <w:t>être déposés dans la benne dédiée au boi</w:t>
      </w:r>
      <w:r w:rsidR="0077343C">
        <w:rPr>
          <w:color w:val="000000"/>
          <w:szCs w:val="20"/>
        </w:rPr>
        <w:t>s</w:t>
      </w:r>
      <w:r w:rsidR="0077343C" w:rsidRPr="0077343C">
        <w:rPr>
          <w:color w:val="000000"/>
          <w:szCs w:val="20"/>
        </w:rPr>
        <w:t>.</w:t>
      </w:r>
    </w:p>
    <w:p w14:paraId="3638B1CB" w14:textId="38B058C6" w:rsidR="00874A09" w:rsidRDefault="0077343C" w:rsidP="0077343C">
      <w:pPr>
        <w:numPr>
          <w:ilvl w:val="0"/>
          <w:numId w:val="12"/>
        </w:numPr>
        <w:spacing w:after="0"/>
        <w:jc w:val="both"/>
        <w:rPr>
          <w:color w:val="000000"/>
          <w:szCs w:val="20"/>
        </w:rPr>
      </w:pPr>
      <w:r w:rsidRPr="0077343C">
        <w:rPr>
          <w:b/>
          <w:bCs/>
          <w:color w:val="000000"/>
          <w:szCs w:val="20"/>
        </w:rPr>
        <w:t>Les jouets en plastique </w:t>
      </w:r>
      <w:r w:rsidRPr="0077343C">
        <w:rPr>
          <w:color w:val="000000"/>
          <w:szCs w:val="20"/>
        </w:rPr>
        <w:t>ont une composition différente de nos emballages ménagers</w:t>
      </w:r>
      <w:r w:rsidRPr="0077343C">
        <w:rPr>
          <w:b/>
          <w:bCs/>
          <w:color w:val="000000"/>
          <w:szCs w:val="20"/>
        </w:rPr>
        <w:t xml:space="preserve">. </w:t>
      </w:r>
      <w:r w:rsidRPr="0077343C">
        <w:rPr>
          <w:color w:val="000000"/>
          <w:szCs w:val="20"/>
        </w:rPr>
        <w:t xml:space="preserve"> Ainsi, il est nécessaire de déposer ces jouets dans la benne dédié aux encombrants. Il est strictement interdit de les déposer dans la poubelle jaune. </w:t>
      </w:r>
    </w:p>
    <w:p w14:paraId="604A6378" w14:textId="77777777" w:rsidR="0077343C" w:rsidRPr="0077343C" w:rsidRDefault="0077343C" w:rsidP="0077343C">
      <w:pPr>
        <w:spacing w:after="0"/>
        <w:ind w:left="218"/>
        <w:jc w:val="both"/>
        <w:rPr>
          <w:color w:val="000000"/>
          <w:szCs w:val="20"/>
        </w:rPr>
      </w:pPr>
    </w:p>
    <w:bookmarkEnd w:id="0"/>
    <w:bookmarkEnd w:id="1"/>
    <w:p w14:paraId="3AA61489" w14:textId="77777777" w:rsidR="00FB0C01" w:rsidRDefault="00FB0C01" w:rsidP="0077343C">
      <w:pPr>
        <w:spacing w:after="0" w:line="240" w:lineRule="auto"/>
        <w:jc w:val="both"/>
        <w:rPr>
          <w:color w:val="000000"/>
          <w:szCs w:val="20"/>
        </w:rPr>
      </w:pPr>
    </w:p>
    <w:sectPr w:rsidR="00FB0C01" w:rsidSect="00242199">
      <w:headerReference w:type="default" r:id="rId9"/>
      <w:footerReference w:type="default" r:id="rId10"/>
      <w:pgSz w:w="11906" w:h="16838" w:code="9"/>
      <w:pgMar w:top="0" w:right="1077" w:bottom="425" w:left="1077" w:header="709" w:footer="0" w:gutter="0"/>
      <w:cols w:space="708" w:equalWidth="0">
        <w:col w:w="9752" w:space="4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1F49" w14:textId="77777777" w:rsidR="00DE2EFB" w:rsidRDefault="00DE2EFB" w:rsidP="00086E29">
      <w:pPr>
        <w:spacing w:after="0" w:line="240" w:lineRule="auto"/>
      </w:pPr>
      <w:r>
        <w:separator/>
      </w:r>
    </w:p>
  </w:endnote>
  <w:endnote w:type="continuationSeparator" w:id="0">
    <w:p w14:paraId="3ED52455" w14:textId="77777777" w:rsidR="00DE2EFB" w:rsidRDefault="00DE2EFB" w:rsidP="0008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E749" w14:textId="7FED0F79" w:rsidR="009965F5" w:rsidRDefault="009965F5" w:rsidP="006D4488">
    <w:pPr>
      <w:spacing w:after="0"/>
      <w:jc w:val="center"/>
      <w:rPr>
        <w:b/>
        <w:color w:val="C00000"/>
        <w:sz w:val="16"/>
      </w:rPr>
    </w:pPr>
    <w:r w:rsidRPr="004777B9">
      <w:rPr>
        <w:b/>
        <w:color w:val="2E74B5" w:themeColor="accent1" w:themeShade="BF"/>
        <w:sz w:val="16"/>
      </w:rPr>
      <w:t xml:space="preserve">Contact : </w:t>
    </w:r>
    <w:r w:rsidRPr="004777B9">
      <w:rPr>
        <w:bCs/>
        <w:sz w:val="16"/>
      </w:rPr>
      <w:t xml:space="preserve">Emilie Julié, </w:t>
    </w:r>
    <w:r w:rsidR="004777B9">
      <w:rPr>
        <w:bCs/>
        <w:sz w:val="16"/>
      </w:rPr>
      <w:t>chargée de mission communication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Tél : </w:t>
    </w:r>
    <w:r w:rsidR="004777B9" w:rsidRPr="004777B9">
      <w:rPr>
        <w:bCs/>
        <w:sz w:val="16"/>
      </w:rPr>
      <w:t>04.66.59.87.08</w:t>
    </w:r>
    <w:r>
      <w:rPr>
        <w:b/>
        <w:sz w:val="16"/>
      </w:rPr>
      <w:t xml:space="preserve"> - </w:t>
    </w:r>
    <w:r w:rsidRPr="004777B9">
      <w:rPr>
        <w:b/>
        <w:color w:val="2E74B5" w:themeColor="accent1" w:themeShade="BF"/>
        <w:sz w:val="16"/>
      </w:rPr>
      <w:t xml:space="preserve">Email : </w:t>
    </w:r>
    <w:r w:rsidR="004777B9">
      <w:rPr>
        <w:bCs/>
        <w:sz w:val="16"/>
      </w:rPr>
      <w:t>e.julie@sudrhone.fr</w:t>
    </w:r>
  </w:p>
  <w:p w14:paraId="1D39A08C" w14:textId="65BE899C" w:rsidR="009965F5" w:rsidRPr="004777B9" w:rsidRDefault="004777B9" w:rsidP="004777B9">
    <w:pPr>
      <w:spacing w:after="0"/>
      <w:jc w:val="center"/>
      <w:rPr>
        <w:sz w:val="16"/>
      </w:rPr>
    </w:pPr>
    <w:r>
      <w:rPr>
        <w:b/>
        <w:color w:val="2E74B5" w:themeColor="accent1" w:themeShade="BF"/>
        <w:sz w:val="16"/>
      </w:rPr>
      <w:t>Syndicat Mixte Sud Rhône Environnement</w:t>
    </w:r>
    <w:r w:rsidRPr="004777B9">
      <w:rPr>
        <w:b/>
        <w:color w:val="2E74B5" w:themeColor="accent1" w:themeShade="BF"/>
        <w:sz w:val="16"/>
      </w:rPr>
      <w:t xml:space="preserve">, </w:t>
    </w:r>
    <w:r>
      <w:rPr>
        <w:sz w:val="16"/>
      </w:rPr>
      <w:t>3 Avenue de la Croix Blanche – BP n°5 – 30301 Beaucaire PDC1</w:t>
    </w:r>
  </w:p>
  <w:p w14:paraId="46D0DC92" w14:textId="77777777" w:rsidR="009965F5" w:rsidRDefault="009965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A97AD" w14:textId="77777777" w:rsidR="00DE2EFB" w:rsidRDefault="00DE2EFB" w:rsidP="00086E29">
      <w:pPr>
        <w:spacing w:after="0" w:line="240" w:lineRule="auto"/>
      </w:pPr>
      <w:r>
        <w:separator/>
      </w:r>
    </w:p>
  </w:footnote>
  <w:footnote w:type="continuationSeparator" w:id="0">
    <w:p w14:paraId="2461C237" w14:textId="77777777" w:rsidR="00DE2EFB" w:rsidRDefault="00DE2EFB" w:rsidP="0008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C629E" w14:textId="5DAA4DF3" w:rsidR="009965F5" w:rsidRDefault="004777B9" w:rsidP="00440DA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D90EB8" wp14:editId="562A95B7">
          <wp:simplePos x="0" y="0"/>
          <wp:positionH relativeFrom="column">
            <wp:posOffset>1506855</wp:posOffset>
          </wp:positionH>
          <wp:positionV relativeFrom="page">
            <wp:posOffset>514350</wp:posOffset>
          </wp:positionV>
          <wp:extent cx="3108960" cy="1060450"/>
          <wp:effectExtent l="0" t="0" r="0" b="6350"/>
          <wp:wrapTopAndBottom/>
          <wp:docPr id="3" name="Image 3" descr="Y:\Communication\Images, Photos &amp; Vidéos\LOGOS\Logo SRE\Logo 2 Sud Rhone Environn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\Images, Photos &amp; Vidéos\LOGOS\Logo SRE\Logo 2 Sud Rhone Environn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1CEF"/>
    <w:multiLevelType w:val="hybridMultilevel"/>
    <w:tmpl w:val="4AA8A2FA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210334"/>
    <w:multiLevelType w:val="hybridMultilevel"/>
    <w:tmpl w:val="575CC7F8"/>
    <w:lvl w:ilvl="0" w:tplc="1576B37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5FC3"/>
    <w:multiLevelType w:val="hybridMultilevel"/>
    <w:tmpl w:val="F136471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A0F5F9B"/>
    <w:multiLevelType w:val="hybridMultilevel"/>
    <w:tmpl w:val="88C8D556"/>
    <w:lvl w:ilvl="0" w:tplc="9174A88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0995514"/>
    <w:multiLevelType w:val="hybridMultilevel"/>
    <w:tmpl w:val="68C00A8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052AFC"/>
    <w:multiLevelType w:val="hybridMultilevel"/>
    <w:tmpl w:val="70A008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7C75778"/>
    <w:multiLevelType w:val="hybridMultilevel"/>
    <w:tmpl w:val="59CEA1E0"/>
    <w:lvl w:ilvl="0" w:tplc="771CEDE0">
      <w:numFmt w:val="bullet"/>
      <w:lvlText w:val="-"/>
      <w:lvlJc w:val="left"/>
      <w:pPr>
        <w:ind w:left="218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617106CF"/>
    <w:multiLevelType w:val="multilevel"/>
    <w:tmpl w:val="CCEC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D7A56"/>
    <w:multiLevelType w:val="hybridMultilevel"/>
    <w:tmpl w:val="E1C4A566"/>
    <w:lvl w:ilvl="0" w:tplc="1866436C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6D547ED7"/>
    <w:multiLevelType w:val="hybridMultilevel"/>
    <w:tmpl w:val="B1CA172A"/>
    <w:lvl w:ilvl="0" w:tplc="E29C271C">
      <w:start w:val="13"/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5AB66F1"/>
    <w:multiLevelType w:val="hybridMultilevel"/>
    <w:tmpl w:val="E87EB596"/>
    <w:lvl w:ilvl="0" w:tplc="9180820E"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7B7806AE"/>
    <w:multiLevelType w:val="hybridMultilevel"/>
    <w:tmpl w:val="C108FA90"/>
    <w:lvl w:ilvl="0" w:tplc="BB006C1A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7DFC0F1E"/>
    <w:multiLevelType w:val="hybridMultilevel"/>
    <w:tmpl w:val="0CDA49A0"/>
    <w:lvl w:ilvl="0" w:tplc="E5E072D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36"/>
    <w:rsid w:val="00005049"/>
    <w:rsid w:val="00007AC7"/>
    <w:rsid w:val="00021133"/>
    <w:rsid w:val="000236B1"/>
    <w:rsid w:val="00025224"/>
    <w:rsid w:val="00033F5F"/>
    <w:rsid w:val="00040424"/>
    <w:rsid w:val="0004278C"/>
    <w:rsid w:val="00045220"/>
    <w:rsid w:val="00053E91"/>
    <w:rsid w:val="000608B9"/>
    <w:rsid w:val="00064527"/>
    <w:rsid w:val="00065E25"/>
    <w:rsid w:val="0006685B"/>
    <w:rsid w:val="00067A68"/>
    <w:rsid w:val="000713CE"/>
    <w:rsid w:val="00074D9E"/>
    <w:rsid w:val="000843F3"/>
    <w:rsid w:val="00086E29"/>
    <w:rsid w:val="00087EBB"/>
    <w:rsid w:val="00091056"/>
    <w:rsid w:val="0009529E"/>
    <w:rsid w:val="000A3570"/>
    <w:rsid w:val="000A4D48"/>
    <w:rsid w:val="000B681A"/>
    <w:rsid w:val="000C0972"/>
    <w:rsid w:val="000C6286"/>
    <w:rsid w:val="000E4947"/>
    <w:rsid w:val="000E56B0"/>
    <w:rsid w:val="000E6A62"/>
    <w:rsid w:val="000F5F36"/>
    <w:rsid w:val="00102165"/>
    <w:rsid w:val="00105287"/>
    <w:rsid w:val="0011230D"/>
    <w:rsid w:val="00112B45"/>
    <w:rsid w:val="00124CFF"/>
    <w:rsid w:val="00151261"/>
    <w:rsid w:val="00152925"/>
    <w:rsid w:val="00152A95"/>
    <w:rsid w:val="00154338"/>
    <w:rsid w:val="00166ACC"/>
    <w:rsid w:val="00171911"/>
    <w:rsid w:val="001729D4"/>
    <w:rsid w:val="00177B63"/>
    <w:rsid w:val="00182FB7"/>
    <w:rsid w:val="00187A6D"/>
    <w:rsid w:val="001969B7"/>
    <w:rsid w:val="001A4E4A"/>
    <w:rsid w:val="001B2649"/>
    <w:rsid w:val="001B71BC"/>
    <w:rsid w:val="001C7C0B"/>
    <w:rsid w:val="001D4F8E"/>
    <w:rsid w:val="001E3017"/>
    <w:rsid w:val="001E7612"/>
    <w:rsid w:val="001F5181"/>
    <w:rsid w:val="001F7E03"/>
    <w:rsid w:val="00201A56"/>
    <w:rsid w:val="00207A7D"/>
    <w:rsid w:val="00210921"/>
    <w:rsid w:val="00210BE2"/>
    <w:rsid w:val="002167F6"/>
    <w:rsid w:val="002237FD"/>
    <w:rsid w:val="00225063"/>
    <w:rsid w:val="002335A4"/>
    <w:rsid w:val="00242199"/>
    <w:rsid w:val="002A5F5B"/>
    <w:rsid w:val="002C155B"/>
    <w:rsid w:val="002C21E6"/>
    <w:rsid w:val="002C3CA9"/>
    <w:rsid w:val="002C40E1"/>
    <w:rsid w:val="002C6F4B"/>
    <w:rsid w:val="002D4BA8"/>
    <w:rsid w:val="003012EE"/>
    <w:rsid w:val="0030146D"/>
    <w:rsid w:val="0031218A"/>
    <w:rsid w:val="00313BC1"/>
    <w:rsid w:val="00321D0E"/>
    <w:rsid w:val="00325F36"/>
    <w:rsid w:val="00326290"/>
    <w:rsid w:val="003306B0"/>
    <w:rsid w:val="00330FA9"/>
    <w:rsid w:val="00352129"/>
    <w:rsid w:val="003755FB"/>
    <w:rsid w:val="00392F4F"/>
    <w:rsid w:val="00394810"/>
    <w:rsid w:val="003949A2"/>
    <w:rsid w:val="003A1DC7"/>
    <w:rsid w:val="003B5103"/>
    <w:rsid w:val="003F21F0"/>
    <w:rsid w:val="003F38FD"/>
    <w:rsid w:val="003F7866"/>
    <w:rsid w:val="00407AAD"/>
    <w:rsid w:val="004146FA"/>
    <w:rsid w:val="004217C1"/>
    <w:rsid w:val="0042591B"/>
    <w:rsid w:val="00440DAB"/>
    <w:rsid w:val="00444C22"/>
    <w:rsid w:val="00450EEB"/>
    <w:rsid w:val="00454274"/>
    <w:rsid w:val="00456CCC"/>
    <w:rsid w:val="00463761"/>
    <w:rsid w:val="00472248"/>
    <w:rsid w:val="0047437B"/>
    <w:rsid w:val="00475C27"/>
    <w:rsid w:val="004777B9"/>
    <w:rsid w:val="00482F6E"/>
    <w:rsid w:val="00483356"/>
    <w:rsid w:val="0048472A"/>
    <w:rsid w:val="004918F4"/>
    <w:rsid w:val="00492D5D"/>
    <w:rsid w:val="004A602C"/>
    <w:rsid w:val="004B12AC"/>
    <w:rsid w:val="004C2EC0"/>
    <w:rsid w:val="004C63DA"/>
    <w:rsid w:val="004D2B84"/>
    <w:rsid w:val="004E3379"/>
    <w:rsid w:val="0050605E"/>
    <w:rsid w:val="00511567"/>
    <w:rsid w:val="00515715"/>
    <w:rsid w:val="0054419E"/>
    <w:rsid w:val="0055645C"/>
    <w:rsid w:val="005566FC"/>
    <w:rsid w:val="0056043C"/>
    <w:rsid w:val="00560C05"/>
    <w:rsid w:val="00566335"/>
    <w:rsid w:val="00577054"/>
    <w:rsid w:val="005855EF"/>
    <w:rsid w:val="00593FBA"/>
    <w:rsid w:val="00597361"/>
    <w:rsid w:val="005A1BF9"/>
    <w:rsid w:val="005A59C5"/>
    <w:rsid w:val="005B2DD0"/>
    <w:rsid w:val="005B58E7"/>
    <w:rsid w:val="005B6FB0"/>
    <w:rsid w:val="005B76D3"/>
    <w:rsid w:val="005E255B"/>
    <w:rsid w:val="005E27B7"/>
    <w:rsid w:val="005E4F05"/>
    <w:rsid w:val="005F250D"/>
    <w:rsid w:val="005F28AB"/>
    <w:rsid w:val="006139E3"/>
    <w:rsid w:val="00613B42"/>
    <w:rsid w:val="00616048"/>
    <w:rsid w:val="006161AE"/>
    <w:rsid w:val="0062051A"/>
    <w:rsid w:val="0062782D"/>
    <w:rsid w:val="00627A99"/>
    <w:rsid w:val="00646C0C"/>
    <w:rsid w:val="00646FF2"/>
    <w:rsid w:val="0066176E"/>
    <w:rsid w:val="006746D5"/>
    <w:rsid w:val="00696AEE"/>
    <w:rsid w:val="006B1815"/>
    <w:rsid w:val="006B35DF"/>
    <w:rsid w:val="006B7EE4"/>
    <w:rsid w:val="006C3C0C"/>
    <w:rsid w:val="006D4488"/>
    <w:rsid w:val="006F2041"/>
    <w:rsid w:val="006F20AD"/>
    <w:rsid w:val="0071170E"/>
    <w:rsid w:val="00713B01"/>
    <w:rsid w:val="00715798"/>
    <w:rsid w:val="00716D38"/>
    <w:rsid w:val="00720200"/>
    <w:rsid w:val="00720653"/>
    <w:rsid w:val="00724971"/>
    <w:rsid w:val="007306C5"/>
    <w:rsid w:val="00743179"/>
    <w:rsid w:val="00744000"/>
    <w:rsid w:val="0075329C"/>
    <w:rsid w:val="0076446B"/>
    <w:rsid w:val="00767C1E"/>
    <w:rsid w:val="0077343C"/>
    <w:rsid w:val="00774D8F"/>
    <w:rsid w:val="00793E60"/>
    <w:rsid w:val="007A2ACA"/>
    <w:rsid w:val="007A5E8F"/>
    <w:rsid w:val="007A6A6A"/>
    <w:rsid w:val="007B3BBF"/>
    <w:rsid w:val="007B49DC"/>
    <w:rsid w:val="007C0814"/>
    <w:rsid w:val="007C350A"/>
    <w:rsid w:val="007C66AE"/>
    <w:rsid w:val="007E4069"/>
    <w:rsid w:val="007E69A4"/>
    <w:rsid w:val="007F0B5F"/>
    <w:rsid w:val="007F2BCA"/>
    <w:rsid w:val="00801294"/>
    <w:rsid w:val="00813AB3"/>
    <w:rsid w:val="00816D81"/>
    <w:rsid w:val="00827261"/>
    <w:rsid w:val="00831F77"/>
    <w:rsid w:val="008338F3"/>
    <w:rsid w:val="00834DA9"/>
    <w:rsid w:val="00836754"/>
    <w:rsid w:val="00850BDD"/>
    <w:rsid w:val="00861217"/>
    <w:rsid w:val="0086286F"/>
    <w:rsid w:val="00870D1A"/>
    <w:rsid w:val="00874A09"/>
    <w:rsid w:val="008774D9"/>
    <w:rsid w:val="00882436"/>
    <w:rsid w:val="00885E39"/>
    <w:rsid w:val="00886FAB"/>
    <w:rsid w:val="00893522"/>
    <w:rsid w:val="008A08AA"/>
    <w:rsid w:val="008A1A06"/>
    <w:rsid w:val="008A1F4F"/>
    <w:rsid w:val="008D2837"/>
    <w:rsid w:val="008D3338"/>
    <w:rsid w:val="008D6A71"/>
    <w:rsid w:val="008F32B8"/>
    <w:rsid w:val="00903A22"/>
    <w:rsid w:val="00913BC9"/>
    <w:rsid w:val="00914568"/>
    <w:rsid w:val="009217D9"/>
    <w:rsid w:val="00927589"/>
    <w:rsid w:val="0093125A"/>
    <w:rsid w:val="00933D11"/>
    <w:rsid w:val="00935652"/>
    <w:rsid w:val="0093680F"/>
    <w:rsid w:val="009378A6"/>
    <w:rsid w:val="00937DC2"/>
    <w:rsid w:val="00937FD2"/>
    <w:rsid w:val="009408C6"/>
    <w:rsid w:val="00945384"/>
    <w:rsid w:val="00946475"/>
    <w:rsid w:val="00952944"/>
    <w:rsid w:val="009801E7"/>
    <w:rsid w:val="00982F1A"/>
    <w:rsid w:val="00983360"/>
    <w:rsid w:val="00985B2F"/>
    <w:rsid w:val="00993C6B"/>
    <w:rsid w:val="009965F5"/>
    <w:rsid w:val="00996A07"/>
    <w:rsid w:val="009A09DA"/>
    <w:rsid w:val="009B4AE5"/>
    <w:rsid w:val="009B5DA5"/>
    <w:rsid w:val="009C2142"/>
    <w:rsid w:val="009E26D4"/>
    <w:rsid w:val="009E563E"/>
    <w:rsid w:val="009F4DFB"/>
    <w:rsid w:val="00A0064B"/>
    <w:rsid w:val="00A01937"/>
    <w:rsid w:val="00A023A8"/>
    <w:rsid w:val="00A525E8"/>
    <w:rsid w:val="00A703AC"/>
    <w:rsid w:val="00A73359"/>
    <w:rsid w:val="00A81DF6"/>
    <w:rsid w:val="00A82967"/>
    <w:rsid w:val="00A91FB0"/>
    <w:rsid w:val="00A95849"/>
    <w:rsid w:val="00AC3604"/>
    <w:rsid w:val="00AD1CAE"/>
    <w:rsid w:val="00AE4864"/>
    <w:rsid w:val="00AF4F56"/>
    <w:rsid w:val="00B1216D"/>
    <w:rsid w:val="00B15F52"/>
    <w:rsid w:val="00B22E77"/>
    <w:rsid w:val="00B24A2D"/>
    <w:rsid w:val="00B32D8D"/>
    <w:rsid w:val="00B35BCA"/>
    <w:rsid w:val="00B51E7E"/>
    <w:rsid w:val="00B57E32"/>
    <w:rsid w:val="00B66D72"/>
    <w:rsid w:val="00B7195C"/>
    <w:rsid w:val="00B8362E"/>
    <w:rsid w:val="00B94BDD"/>
    <w:rsid w:val="00BA7AA4"/>
    <w:rsid w:val="00BB3A2C"/>
    <w:rsid w:val="00BB3DE5"/>
    <w:rsid w:val="00BB58CD"/>
    <w:rsid w:val="00BC2534"/>
    <w:rsid w:val="00BD1374"/>
    <w:rsid w:val="00BD157B"/>
    <w:rsid w:val="00BD2486"/>
    <w:rsid w:val="00BE0200"/>
    <w:rsid w:val="00BE7B2A"/>
    <w:rsid w:val="00BF5143"/>
    <w:rsid w:val="00C015A6"/>
    <w:rsid w:val="00C02F3C"/>
    <w:rsid w:val="00C30512"/>
    <w:rsid w:val="00C32336"/>
    <w:rsid w:val="00C35C45"/>
    <w:rsid w:val="00C362E5"/>
    <w:rsid w:val="00C4093B"/>
    <w:rsid w:val="00C523B3"/>
    <w:rsid w:val="00C54DCB"/>
    <w:rsid w:val="00C57666"/>
    <w:rsid w:val="00C62E2D"/>
    <w:rsid w:val="00C82289"/>
    <w:rsid w:val="00C86B0E"/>
    <w:rsid w:val="00C93D90"/>
    <w:rsid w:val="00CF2A4A"/>
    <w:rsid w:val="00D03A06"/>
    <w:rsid w:val="00D073BD"/>
    <w:rsid w:val="00D12A43"/>
    <w:rsid w:val="00D131DA"/>
    <w:rsid w:val="00D219D2"/>
    <w:rsid w:val="00D30321"/>
    <w:rsid w:val="00D3321F"/>
    <w:rsid w:val="00D337B9"/>
    <w:rsid w:val="00D3553A"/>
    <w:rsid w:val="00D53312"/>
    <w:rsid w:val="00D614AB"/>
    <w:rsid w:val="00D7236F"/>
    <w:rsid w:val="00D779D1"/>
    <w:rsid w:val="00D846C4"/>
    <w:rsid w:val="00D926DD"/>
    <w:rsid w:val="00D96D98"/>
    <w:rsid w:val="00DB361B"/>
    <w:rsid w:val="00DB672D"/>
    <w:rsid w:val="00DC7898"/>
    <w:rsid w:val="00DD2325"/>
    <w:rsid w:val="00DE2EFB"/>
    <w:rsid w:val="00DE2FE7"/>
    <w:rsid w:val="00DE479C"/>
    <w:rsid w:val="00DF78AF"/>
    <w:rsid w:val="00E125B4"/>
    <w:rsid w:val="00E166B0"/>
    <w:rsid w:val="00E21701"/>
    <w:rsid w:val="00E24867"/>
    <w:rsid w:val="00E42651"/>
    <w:rsid w:val="00E427A6"/>
    <w:rsid w:val="00E46016"/>
    <w:rsid w:val="00E50173"/>
    <w:rsid w:val="00E53B93"/>
    <w:rsid w:val="00E60857"/>
    <w:rsid w:val="00E829FC"/>
    <w:rsid w:val="00E857AB"/>
    <w:rsid w:val="00E94894"/>
    <w:rsid w:val="00E95318"/>
    <w:rsid w:val="00E970E7"/>
    <w:rsid w:val="00EB6980"/>
    <w:rsid w:val="00EC11CF"/>
    <w:rsid w:val="00EE41EC"/>
    <w:rsid w:val="00F0039D"/>
    <w:rsid w:val="00F03D21"/>
    <w:rsid w:val="00F07B65"/>
    <w:rsid w:val="00F21545"/>
    <w:rsid w:val="00F21E51"/>
    <w:rsid w:val="00F24620"/>
    <w:rsid w:val="00F27F15"/>
    <w:rsid w:val="00F5428D"/>
    <w:rsid w:val="00F55083"/>
    <w:rsid w:val="00F577DB"/>
    <w:rsid w:val="00F579BE"/>
    <w:rsid w:val="00F73A06"/>
    <w:rsid w:val="00F769C9"/>
    <w:rsid w:val="00F8319E"/>
    <w:rsid w:val="00F91A74"/>
    <w:rsid w:val="00FA282A"/>
    <w:rsid w:val="00FA7141"/>
    <w:rsid w:val="00FA75A8"/>
    <w:rsid w:val="00FB07F7"/>
    <w:rsid w:val="00FB0C01"/>
    <w:rsid w:val="00FB1E70"/>
    <w:rsid w:val="00FC0365"/>
    <w:rsid w:val="00FC1249"/>
    <w:rsid w:val="00FC2936"/>
    <w:rsid w:val="00FC41D7"/>
    <w:rsid w:val="00FC5851"/>
    <w:rsid w:val="00FE0723"/>
    <w:rsid w:val="00FE1595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DA619"/>
  <w15:chartTrackingRefBased/>
  <w15:docId w15:val="{1EB4D5BB-88AE-481C-BEA9-7A759BD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F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25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E29"/>
  </w:style>
  <w:style w:type="paragraph" w:styleId="Pieddepage">
    <w:name w:val="footer"/>
    <w:basedOn w:val="Normal"/>
    <w:link w:val="PieddepageCar"/>
    <w:uiPriority w:val="99"/>
    <w:unhideWhenUsed/>
    <w:rsid w:val="0008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E29"/>
  </w:style>
  <w:style w:type="paragraph" w:styleId="Textedebulles">
    <w:name w:val="Balloon Text"/>
    <w:basedOn w:val="Normal"/>
    <w:link w:val="TextedebullesCar"/>
    <w:uiPriority w:val="99"/>
    <w:semiHidden/>
    <w:unhideWhenUsed/>
    <w:rsid w:val="0008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E2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086E2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A2A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6D4488"/>
    <w:pPr>
      <w:autoSpaceDE w:val="0"/>
      <w:autoSpaceDN w:val="0"/>
      <w:adjustRightInd w:val="0"/>
      <w:spacing w:after="0" w:line="252" w:lineRule="atLeast"/>
      <w:jc w:val="both"/>
      <w:textAlignment w:val="center"/>
    </w:pPr>
    <w:rPr>
      <w:rFonts w:ascii="Minion Pro" w:hAnsi="Minion Pro" w:cs="Minion Pro"/>
      <w:color w:val="000000"/>
      <w:spacing w:val="2"/>
      <w:sz w:val="20"/>
      <w:szCs w:val="20"/>
    </w:rPr>
  </w:style>
  <w:style w:type="character" w:customStyle="1" w:styleId="ArticlebaseArticles">
    <w:name w:val="Article base (Articles)"/>
    <w:uiPriority w:val="99"/>
    <w:rsid w:val="006D4488"/>
    <w:rPr>
      <w:rFonts w:ascii="Myriad Pro" w:hAnsi="Myriad Pro" w:cs="Myriad Pro"/>
      <w:color w:val="000000"/>
      <w:spacing w:val="2"/>
      <w:sz w:val="20"/>
      <w:szCs w:val="20"/>
      <w:u w:val="none"/>
      <w:lang w:val="fr-FR"/>
    </w:rPr>
  </w:style>
  <w:style w:type="character" w:customStyle="1" w:styleId="Articlemajeur-TitregrisArticles">
    <w:name w:val="Article majeur - Titre gris (Articles)"/>
    <w:uiPriority w:val="99"/>
    <w:rsid w:val="006D4488"/>
    <w:rPr>
      <w:rFonts w:ascii="Myriad Pro" w:hAnsi="Myriad Pro" w:cs="Myriad Pro"/>
      <w:color w:val="58585B"/>
      <w:spacing w:val="6"/>
      <w:sz w:val="30"/>
      <w:szCs w:val="30"/>
    </w:rPr>
  </w:style>
  <w:style w:type="character" w:customStyle="1" w:styleId="Article-MiseenexerguecouleurArticles">
    <w:name w:val="Article - Mise en exergue couleur (Articles)"/>
    <w:uiPriority w:val="99"/>
    <w:rsid w:val="006D4488"/>
    <w:rPr>
      <w:rFonts w:ascii="Myriad Pro Light" w:hAnsi="Myriad Pro Light" w:cs="Myriad Pro Light"/>
      <w:color w:val="D52229"/>
      <w:spacing w:val="0"/>
      <w:sz w:val="20"/>
      <w:szCs w:val="20"/>
      <w:u w:val="non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F5F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5F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5F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F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F36"/>
    <w:rPr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B0C0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BC25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rho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C5AC-C4CA-49E1-88FC-97010CF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Julie</dc:creator>
  <cp:keywords/>
  <cp:lastModifiedBy>Microsoft Office User</cp:lastModifiedBy>
  <cp:revision>3</cp:revision>
  <cp:lastPrinted>2019-09-23T08:32:00Z</cp:lastPrinted>
  <dcterms:created xsi:type="dcterms:W3CDTF">2020-11-02T09:43:00Z</dcterms:created>
  <dcterms:modified xsi:type="dcterms:W3CDTF">2020-11-02T10:09:00Z</dcterms:modified>
</cp:coreProperties>
</file>