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C242" w14:textId="77777777" w:rsidR="00086E29" w:rsidRPr="00D219D2" w:rsidRDefault="00086E29" w:rsidP="006D4488">
      <w:pPr>
        <w:spacing w:after="0"/>
        <w:jc w:val="both"/>
        <w:rPr>
          <w:sz w:val="28"/>
        </w:rPr>
      </w:pPr>
    </w:p>
    <w:p w14:paraId="53082BFA" w14:textId="77777777" w:rsidR="009801E7" w:rsidRPr="004777B9" w:rsidRDefault="009801E7" w:rsidP="009801E7">
      <w:pPr>
        <w:spacing w:after="0"/>
        <w:ind w:left="-142"/>
        <w:jc w:val="center"/>
        <w:rPr>
          <w:color w:val="2E74B5" w:themeColor="accent1" w:themeShade="BF"/>
          <w:sz w:val="52"/>
        </w:rPr>
      </w:pPr>
      <w:r w:rsidRPr="004777B9">
        <w:rPr>
          <w:color w:val="2E74B5" w:themeColor="accent1" w:themeShade="BF"/>
          <w:sz w:val="52"/>
        </w:rPr>
        <w:t>COMMUNIQUÉ DE PRESSE</w:t>
      </w:r>
    </w:p>
    <w:p w14:paraId="7B8BF307" w14:textId="0C6E199D" w:rsidR="006D4488" w:rsidRPr="004777B9" w:rsidRDefault="004777B9" w:rsidP="009801E7">
      <w:pPr>
        <w:spacing w:after="0"/>
        <w:ind w:left="-142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Beaucaire</w:t>
      </w:r>
      <w:r w:rsidR="009801E7" w:rsidRPr="004777B9">
        <w:rPr>
          <w:color w:val="2E74B5" w:themeColor="accent1" w:themeShade="BF"/>
        </w:rPr>
        <w:t>,</w:t>
      </w:r>
      <w:r w:rsidR="006D4488" w:rsidRPr="004777B9">
        <w:rPr>
          <w:color w:val="2E74B5" w:themeColor="accent1" w:themeShade="BF"/>
        </w:rPr>
        <w:t xml:space="preserve"> </w:t>
      </w:r>
      <w:r w:rsidR="00E95318">
        <w:rPr>
          <w:color w:val="2E74B5" w:themeColor="accent1" w:themeShade="BF"/>
        </w:rPr>
        <w:fldChar w:fldCharType="begin"/>
      </w:r>
      <w:r w:rsidR="00E95318">
        <w:rPr>
          <w:color w:val="2E74B5" w:themeColor="accent1" w:themeShade="BF"/>
        </w:rPr>
        <w:instrText xml:space="preserve"> TIME \@ "dddd d MMMM yyyy" </w:instrText>
      </w:r>
      <w:r w:rsidR="00E95318">
        <w:rPr>
          <w:color w:val="2E74B5" w:themeColor="accent1" w:themeShade="BF"/>
        </w:rPr>
        <w:fldChar w:fldCharType="separate"/>
      </w:r>
      <w:r w:rsidR="00E3174A">
        <w:rPr>
          <w:noProof/>
          <w:color w:val="2E74B5" w:themeColor="accent1" w:themeShade="BF"/>
        </w:rPr>
        <w:t>lundi 9 novembre 2020</w:t>
      </w:r>
      <w:r w:rsidR="00E95318">
        <w:rPr>
          <w:color w:val="2E74B5" w:themeColor="accent1" w:themeShade="BF"/>
        </w:rPr>
        <w:fldChar w:fldCharType="end"/>
      </w:r>
    </w:p>
    <w:p w14:paraId="42F7523F" w14:textId="77777777" w:rsidR="009801E7" w:rsidRPr="00D219D2" w:rsidRDefault="009801E7" w:rsidP="009801E7">
      <w:pPr>
        <w:spacing w:after="0"/>
        <w:ind w:left="-142"/>
        <w:jc w:val="center"/>
        <w:rPr>
          <w:color w:val="C00000"/>
        </w:rPr>
      </w:pPr>
    </w:p>
    <w:p w14:paraId="251B1AB9" w14:textId="77777777" w:rsidR="006D4488" w:rsidRPr="00D219D2" w:rsidRDefault="006D4488" w:rsidP="006D4488">
      <w:pPr>
        <w:spacing w:after="0"/>
        <w:jc w:val="both"/>
        <w:rPr>
          <w:color w:val="C00000"/>
          <w:sz w:val="24"/>
        </w:rPr>
      </w:pPr>
    </w:p>
    <w:p w14:paraId="0E7F1AF6" w14:textId="540C30DA" w:rsidR="00065E25" w:rsidRPr="002D05B2" w:rsidRDefault="00D77C0E" w:rsidP="008A08AA">
      <w:pPr>
        <w:spacing w:after="0" w:line="240" w:lineRule="auto"/>
        <w:ind w:left="-142"/>
        <w:jc w:val="center"/>
        <w:rPr>
          <w:b/>
          <w:color w:val="2E74B5" w:themeColor="accent1" w:themeShade="BF"/>
          <w:sz w:val="44"/>
          <w:szCs w:val="32"/>
        </w:rPr>
      </w:pPr>
      <w:r w:rsidRPr="002D05B2">
        <w:rPr>
          <w:b/>
          <w:color w:val="2E74B5" w:themeColor="accent1" w:themeShade="BF"/>
          <w:sz w:val="44"/>
          <w:szCs w:val="32"/>
        </w:rPr>
        <w:t xml:space="preserve">De nombreux sujets </w:t>
      </w:r>
      <w:r w:rsidR="002D05B2" w:rsidRPr="002D05B2">
        <w:rPr>
          <w:b/>
          <w:color w:val="2E74B5" w:themeColor="accent1" w:themeShade="BF"/>
          <w:sz w:val="44"/>
          <w:szCs w:val="32"/>
        </w:rPr>
        <w:t>à l’ordre du jour du conseil syndical de Sud Rhône Environnement</w:t>
      </w:r>
    </w:p>
    <w:p w14:paraId="2BE3764A" w14:textId="77777777" w:rsidR="00952944" w:rsidRPr="00952944" w:rsidRDefault="00952944" w:rsidP="00874A09">
      <w:pPr>
        <w:spacing w:after="0" w:line="240" w:lineRule="auto"/>
        <w:jc w:val="both"/>
        <w:rPr>
          <w:color w:val="000000"/>
          <w:szCs w:val="20"/>
        </w:rPr>
      </w:pPr>
      <w:bookmarkStart w:id="0" w:name="_Hlk23235818"/>
      <w:bookmarkStart w:id="1" w:name="_Hlk13653886"/>
    </w:p>
    <w:p w14:paraId="6E1A4CEC" w14:textId="77777777" w:rsidR="00065E25" w:rsidRPr="00065E25" w:rsidRDefault="00065E25" w:rsidP="00D073BD">
      <w:pPr>
        <w:spacing w:after="0"/>
        <w:jc w:val="both"/>
        <w:rPr>
          <w:color w:val="000000"/>
          <w:szCs w:val="20"/>
        </w:rPr>
      </w:pPr>
    </w:p>
    <w:p w14:paraId="0588BEC9" w14:textId="52335C39" w:rsidR="00D073BD" w:rsidRDefault="002D05B2" w:rsidP="00C02F3C">
      <w:pPr>
        <w:spacing w:after="0"/>
        <w:ind w:left="-142"/>
        <w:jc w:val="both"/>
        <w:rPr>
          <w:color w:val="000000"/>
          <w:szCs w:val="20"/>
        </w:rPr>
      </w:pPr>
      <w:r w:rsidRPr="002D05B2">
        <w:rPr>
          <w:color w:val="000000"/>
          <w:szCs w:val="20"/>
        </w:rPr>
        <w:t>Mardi 10 novembre, les membres du Conseil Syndical de Sud Rhône Environnement se sont réunis une nouvelle fois dans les locaux de la Communauté de Communes Beaucaire Terre d’Argence</w:t>
      </w:r>
      <w:r>
        <w:rPr>
          <w:color w:val="000000"/>
          <w:szCs w:val="20"/>
        </w:rPr>
        <w:t xml:space="preserve"> pour aborder </w:t>
      </w:r>
      <w:r w:rsidR="008B745E">
        <w:rPr>
          <w:color w:val="000000"/>
          <w:szCs w:val="20"/>
        </w:rPr>
        <w:t xml:space="preserve">une dizaine de sujets. </w:t>
      </w:r>
    </w:p>
    <w:p w14:paraId="09598775" w14:textId="4AAE4076" w:rsidR="002D05B2" w:rsidRDefault="002D05B2" w:rsidP="00C02F3C">
      <w:pPr>
        <w:spacing w:after="0"/>
        <w:ind w:left="-142"/>
        <w:jc w:val="both"/>
        <w:rPr>
          <w:color w:val="000000"/>
          <w:szCs w:val="20"/>
        </w:rPr>
      </w:pPr>
    </w:p>
    <w:p w14:paraId="19EBC81C" w14:textId="77F53205" w:rsidR="002D05B2" w:rsidRDefault="002D05B2" w:rsidP="00C02F3C">
      <w:pPr>
        <w:spacing w:after="0"/>
        <w:ind w:left="-14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Après les traditionnelles approbations des procès-verbaux des conseils des 3 et 17 septembre dernier, </w:t>
      </w:r>
      <w:r w:rsidR="00645563">
        <w:rPr>
          <w:color w:val="000000"/>
          <w:szCs w:val="20"/>
        </w:rPr>
        <w:t>le Conseil Syndical s’est attardé sur plusieurs points d’ordre financier notamment la modification des tarifs appliqués par Sud Rhône Environnement aux intercommunalités membres pour le traitement des différents flux : ordures ménagères, emballages, papier, carton et déchets verts passant de 96€HT/tonne à 140€HT/tonne. Cette modification fait suite à la cessation d’activité de la société ECOVAL 30 et avait déjà été budgétisé</w:t>
      </w:r>
      <w:r w:rsidR="008B745E">
        <w:rPr>
          <w:color w:val="000000"/>
          <w:szCs w:val="20"/>
        </w:rPr>
        <w:t>e</w:t>
      </w:r>
      <w:r w:rsidR="00645563">
        <w:rPr>
          <w:color w:val="000000"/>
          <w:szCs w:val="20"/>
        </w:rPr>
        <w:t xml:space="preserve"> par les collectivités membres </w:t>
      </w:r>
      <w:r w:rsidR="008B745E">
        <w:rPr>
          <w:color w:val="000000"/>
          <w:szCs w:val="20"/>
        </w:rPr>
        <w:t>en</w:t>
      </w:r>
      <w:r w:rsidR="00645563">
        <w:rPr>
          <w:color w:val="000000"/>
          <w:szCs w:val="20"/>
        </w:rPr>
        <w:t xml:space="preserve"> début d’année 2020. </w:t>
      </w:r>
    </w:p>
    <w:p w14:paraId="761D2EE2" w14:textId="589C83AB" w:rsidR="00521EEF" w:rsidRDefault="00521EEF" w:rsidP="00C02F3C">
      <w:pPr>
        <w:spacing w:after="0"/>
        <w:ind w:left="-142"/>
        <w:jc w:val="both"/>
        <w:rPr>
          <w:color w:val="000000"/>
          <w:szCs w:val="20"/>
        </w:rPr>
      </w:pPr>
    </w:p>
    <w:p w14:paraId="3287F02E" w14:textId="3D1B1A1D" w:rsidR="00645563" w:rsidRDefault="008B745E" w:rsidP="00521EEF">
      <w:pPr>
        <w:spacing w:after="0"/>
        <w:ind w:left="-142"/>
        <w:jc w:val="both"/>
        <w:rPr>
          <w:color w:val="000000"/>
          <w:szCs w:val="20"/>
        </w:rPr>
      </w:pPr>
      <w:r>
        <w:rPr>
          <w:color w:val="000000"/>
          <w:szCs w:val="20"/>
        </w:rPr>
        <w:t>L’issue du conflit judiciaire entre l’ancien Délégataire de Service Public et Sud Rhône Environnement n’étant pas encore connue et c</w:t>
      </w:r>
      <w:r w:rsidR="00521EEF">
        <w:rPr>
          <w:color w:val="000000"/>
          <w:szCs w:val="20"/>
        </w:rPr>
        <w:t>onscient</w:t>
      </w:r>
      <w:r>
        <w:rPr>
          <w:color w:val="000000"/>
          <w:szCs w:val="20"/>
        </w:rPr>
        <w:t>s</w:t>
      </w:r>
      <w:r w:rsidR="00521EEF">
        <w:rPr>
          <w:color w:val="000000"/>
          <w:szCs w:val="20"/>
        </w:rPr>
        <w:t xml:space="preserve"> du risque de condamnation </w:t>
      </w:r>
      <w:r>
        <w:rPr>
          <w:color w:val="000000"/>
          <w:szCs w:val="20"/>
        </w:rPr>
        <w:t>qui pèse sur le</w:t>
      </w:r>
      <w:r w:rsidR="00521EEF">
        <w:rPr>
          <w:color w:val="000000"/>
          <w:szCs w:val="20"/>
        </w:rPr>
        <w:t xml:space="preserve"> syndicat, les élus ont également </w:t>
      </w:r>
      <w:r>
        <w:rPr>
          <w:color w:val="000000"/>
          <w:szCs w:val="20"/>
        </w:rPr>
        <w:t>délibéré sur</w:t>
      </w:r>
      <w:r w:rsidR="00521EEF">
        <w:rPr>
          <w:color w:val="000000"/>
          <w:szCs w:val="20"/>
        </w:rPr>
        <w:t xml:space="preserve"> la question d’une provision pour risque</w:t>
      </w:r>
      <w:r>
        <w:rPr>
          <w:color w:val="000000"/>
          <w:szCs w:val="20"/>
        </w:rPr>
        <w:t xml:space="preserve">. Les soutiens versés par l’éco-organisme CITEO et non réclamés par ECOVAL30 y seront affectés. </w:t>
      </w:r>
      <w:r w:rsidR="00521EEF">
        <w:rPr>
          <w:color w:val="000000"/>
          <w:szCs w:val="20"/>
        </w:rPr>
        <w:t xml:space="preserve"> </w:t>
      </w:r>
    </w:p>
    <w:p w14:paraId="6D4FFC8B" w14:textId="309852EA" w:rsidR="00521EEF" w:rsidRDefault="00521EEF" w:rsidP="008B745E">
      <w:pPr>
        <w:spacing w:after="0"/>
        <w:jc w:val="both"/>
        <w:rPr>
          <w:color w:val="000000"/>
          <w:szCs w:val="20"/>
        </w:rPr>
      </w:pPr>
    </w:p>
    <w:p w14:paraId="5EB19C92" w14:textId="3B239AC1" w:rsidR="00521EEF" w:rsidRDefault="00521EEF" w:rsidP="00521EEF">
      <w:pPr>
        <w:spacing w:after="0"/>
        <w:ind w:left="-14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Jean-Marie FOURNIER, a ensuite évoqué plusieurs sujets relatifs aux ressources humaines avant de terminer la séance sur le déménagement à venir du siège de Sud Rhône Environnement, de l’avenue de la Croix-Blanche à l’avenue Pierre et Marie Curie, toujours à Beaucaire. Ce déménagement permettra des économies non négligeables au syndicat, actuellement locataire de la mairie de Beaucaire. </w:t>
      </w:r>
    </w:p>
    <w:p w14:paraId="0C3C18E8" w14:textId="789435C0" w:rsidR="00521EEF" w:rsidRDefault="00521EEF" w:rsidP="00521EEF">
      <w:pPr>
        <w:spacing w:after="0"/>
        <w:ind w:left="-142"/>
        <w:jc w:val="both"/>
        <w:rPr>
          <w:color w:val="000000"/>
          <w:szCs w:val="20"/>
        </w:rPr>
      </w:pPr>
    </w:p>
    <w:bookmarkEnd w:id="0"/>
    <w:bookmarkEnd w:id="1"/>
    <w:p w14:paraId="3AA61489" w14:textId="77777777" w:rsidR="00FB0C01" w:rsidRDefault="00FB0C01" w:rsidP="0077343C">
      <w:pPr>
        <w:spacing w:after="0" w:line="240" w:lineRule="auto"/>
        <w:jc w:val="both"/>
        <w:rPr>
          <w:color w:val="000000"/>
          <w:szCs w:val="20"/>
        </w:rPr>
      </w:pPr>
    </w:p>
    <w:sectPr w:rsidR="00FB0C01" w:rsidSect="00242199">
      <w:headerReference w:type="default" r:id="rId8"/>
      <w:footerReference w:type="default" r:id="rId9"/>
      <w:pgSz w:w="11906" w:h="16838" w:code="9"/>
      <w:pgMar w:top="0" w:right="1077" w:bottom="425" w:left="1077" w:header="709" w:footer="0" w:gutter="0"/>
      <w:cols w:space="708" w:equalWidth="0">
        <w:col w:w="9752" w:space="42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B35A" w14:textId="77777777" w:rsidR="008A5B0C" w:rsidRDefault="008A5B0C" w:rsidP="00086E29">
      <w:pPr>
        <w:spacing w:after="0" w:line="240" w:lineRule="auto"/>
      </w:pPr>
      <w:r>
        <w:separator/>
      </w:r>
    </w:p>
  </w:endnote>
  <w:endnote w:type="continuationSeparator" w:id="0">
    <w:p w14:paraId="2F538D1F" w14:textId="77777777" w:rsidR="008A5B0C" w:rsidRDefault="008A5B0C" w:rsidP="0008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E749" w14:textId="7FED0F79" w:rsidR="009965F5" w:rsidRDefault="009965F5" w:rsidP="006D4488">
    <w:pPr>
      <w:spacing w:after="0"/>
      <w:jc w:val="center"/>
      <w:rPr>
        <w:b/>
        <w:color w:val="C00000"/>
        <w:sz w:val="16"/>
      </w:rPr>
    </w:pPr>
    <w:r w:rsidRPr="004777B9">
      <w:rPr>
        <w:b/>
        <w:color w:val="2E74B5" w:themeColor="accent1" w:themeShade="BF"/>
        <w:sz w:val="16"/>
      </w:rPr>
      <w:t xml:space="preserve">Contact : </w:t>
    </w:r>
    <w:r w:rsidRPr="004777B9">
      <w:rPr>
        <w:bCs/>
        <w:sz w:val="16"/>
      </w:rPr>
      <w:t xml:space="preserve">Emilie Julié, </w:t>
    </w:r>
    <w:r w:rsidR="004777B9">
      <w:rPr>
        <w:bCs/>
        <w:sz w:val="16"/>
      </w:rPr>
      <w:t>chargée de mission communication</w:t>
    </w:r>
    <w:r>
      <w:rPr>
        <w:b/>
        <w:sz w:val="16"/>
      </w:rPr>
      <w:t xml:space="preserve"> - </w:t>
    </w:r>
    <w:r w:rsidRPr="004777B9">
      <w:rPr>
        <w:b/>
        <w:color w:val="2E74B5" w:themeColor="accent1" w:themeShade="BF"/>
        <w:sz w:val="16"/>
      </w:rPr>
      <w:t xml:space="preserve">Tél : </w:t>
    </w:r>
    <w:r w:rsidR="004777B9" w:rsidRPr="004777B9">
      <w:rPr>
        <w:bCs/>
        <w:sz w:val="16"/>
      </w:rPr>
      <w:t>04.66.59.87.08</w:t>
    </w:r>
    <w:r>
      <w:rPr>
        <w:b/>
        <w:sz w:val="16"/>
      </w:rPr>
      <w:t xml:space="preserve"> - </w:t>
    </w:r>
    <w:r w:rsidRPr="004777B9">
      <w:rPr>
        <w:b/>
        <w:color w:val="2E74B5" w:themeColor="accent1" w:themeShade="BF"/>
        <w:sz w:val="16"/>
      </w:rPr>
      <w:t xml:space="preserve">Email : </w:t>
    </w:r>
    <w:r w:rsidR="004777B9">
      <w:rPr>
        <w:bCs/>
        <w:sz w:val="16"/>
      </w:rPr>
      <w:t>e.julie@sudrhone.fr</w:t>
    </w:r>
  </w:p>
  <w:p w14:paraId="1D39A08C" w14:textId="65BE899C" w:rsidR="009965F5" w:rsidRPr="004777B9" w:rsidRDefault="004777B9" w:rsidP="004777B9">
    <w:pPr>
      <w:spacing w:after="0"/>
      <w:jc w:val="center"/>
      <w:rPr>
        <w:sz w:val="16"/>
      </w:rPr>
    </w:pPr>
    <w:r>
      <w:rPr>
        <w:b/>
        <w:color w:val="2E74B5" w:themeColor="accent1" w:themeShade="BF"/>
        <w:sz w:val="16"/>
      </w:rPr>
      <w:t>Syndicat Mixte Sud Rhône Environnement</w:t>
    </w:r>
    <w:r w:rsidRPr="004777B9">
      <w:rPr>
        <w:b/>
        <w:color w:val="2E74B5" w:themeColor="accent1" w:themeShade="BF"/>
        <w:sz w:val="16"/>
      </w:rPr>
      <w:t xml:space="preserve">, </w:t>
    </w:r>
    <w:r>
      <w:rPr>
        <w:sz w:val="16"/>
      </w:rPr>
      <w:t>3 Avenue de la Croix Blanche – BP n°5 – 30301 Beaucaire PDC1</w:t>
    </w:r>
  </w:p>
  <w:p w14:paraId="46D0DC92" w14:textId="77777777" w:rsidR="009965F5" w:rsidRDefault="009965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E1D03" w14:textId="77777777" w:rsidR="008A5B0C" w:rsidRDefault="008A5B0C" w:rsidP="00086E29">
      <w:pPr>
        <w:spacing w:after="0" w:line="240" w:lineRule="auto"/>
      </w:pPr>
      <w:r>
        <w:separator/>
      </w:r>
    </w:p>
  </w:footnote>
  <w:footnote w:type="continuationSeparator" w:id="0">
    <w:p w14:paraId="212AF3D7" w14:textId="77777777" w:rsidR="008A5B0C" w:rsidRDefault="008A5B0C" w:rsidP="0008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629E" w14:textId="5DAA4DF3" w:rsidR="009965F5" w:rsidRDefault="004777B9" w:rsidP="00440DAB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D90EB8" wp14:editId="562A95B7">
          <wp:simplePos x="0" y="0"/>
          <wp:positionH relativeFrom="column">
            <wp:posOffset>1506855</wp:posOffset>
          </wp:positionH>
          <wp:positionV relativeFrom="page">
            <wp:posOffset>514350</wp:posOffset>
          </wp:positionV>
          <wp:extent cx="3108960" cy="1060450"/>
          <wp:effectExtent l="0" t="0" r="0" b="6350"/>
          <wp:wrapTopAndBottom/>
          <wp:docPr id="3" name="Image 3" descr="Y:\Communication\Images, Photos &amp; Vidéos\LOGOS\Logo SRE\Logo 2 Sud Rhone Environn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ication\Images, Photos &amp; Vidéos\LOGOS\Logo SRE\Logo 2 Sud Rhone Environne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1CEF"/>
    <w:multiLevelType w:val="hybridMultilevel"/>
    <w:tmpl w:val="4AA8A2FA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210334"/>
    <w:multiLevelType w:val="hybridMultilevel"/>
    <w:tmpl w:val="575CC7F8"/>
    <w:lvl w:ilvl="0" w:tplc="1576B37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5FC3"/>
    <w:multiLevelType w:val="hybridMultilevel"/>
    <w:tmpl w:val="F136471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A0F5F9B"/>
    <w:multiLevelType w:val="hybridMultilevel"/>
    <w:tmpl w:val="88C8D556"/>
    <w:lvl w:ilvl="0" w:tplc="9174A88C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0995514"/>
    <w:multiLevelType w:val="hybridMultilevel"/>
    <w:tmpl w:val="68C00A82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052AFC"/>
    <w:multiLevelType w:val="hybridMultilevel"/>
    <w:tmpl w:val="70A0089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7C75778"/>
    <w:multiLevelType w:val="hybridMultilevel"/>
    <w:tmpl w:val="59CEA1E0"/>
    <w:lvl w:ilvl="0" w:tplc="771CEDE0">
      <w:numFmt w:val="bullet"/>
      <w:lvlText w:val="-"/>
      <w:lvlJc w:val="left"/>
      <w:pPr>
        <w:ind w:left="218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617106CF"/>
    <w:multiLevelType w:val="multilevel"/>
    <w:tmpl w:val="CCE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CD7A56"/>
    <w:multiLevelType w:val="hybridMultilevel"/>
    <w:tmpl w:val="E1C4A566"/>
    <w:lvl w:ilvl="0" w:tplc="1866436C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6D547ED7"/>
    <w:multiLevelType w:val="hybridMultilevel"/>
    <w:tmpl w:val="B1CA172A"/>
    <w:lvl w:ilvl="0" w:tplc="E29C271C">
      <w:start w:val="13"/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5AB66F1"/>
    <w:multiLevelType w:val="hybridMultilevel"/>
    <w:tmpl w:val="E87EB596"/>
    <w:lvl w:ilvl="0" w:tplc="9180820E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7B7806AE"/>
    <w:multiLevelType w:val="hybridMultilevel"/>
    <w:tmpl w:val="C108FA90"/>
    <w:lvl w:ilvl="0" w:tplc="BB006C1A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7D0D326B"/>
    <w:multiLevelType w:val="hybridMultilevel"/>
    <w:tmpl w:val="8A1E1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C0F1E"/>
    <w:multiLevelType w:val="hybridMultilevel"/>
    <w:tmpl w:val="0CDA49A0"/>
    <w:lvl w:ilvl="0" w:tplc="E5E072D0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36"/>
    <w:rsid w:val="00005049"/>
    <w:rsid w:val="00007AC7"/>
    <w:rsid w:val="00021133"/>
    <w:rsid w:val="000236B1"/>
    <w:rsid w:val="00025224"/>
    <w:rsid w:val="00033F5F"/>
    <w:rsid w:val="00040424"/>
    <w:rsid w:val="0004278C"/>
    <w:rsid w:val="00045220"/>
    <w:rsid w:val="00053E91"/>
    <w:rsid w:val="000608B9"/>
    <w:rsid w:val="00064527"/>
    <w:rsid w:val="00065E25"/>
    <w:rsid w:val="0006685B"/>
    <w:rsid w:val="00067A68"/>
    <w:rsid w:val="000713CE"/>
    <w:rsid w:val="00074D9E"/>
    <w:rsid w:val="000843F3"/>
    <w:rsid w:val="00086E29"/>
    <w:rsid w:val="00087EBB"/>
    <w:rsid w:val="00091056"/>
    <w:rsid w:val="0009529E"/>
    <w:rsid w:val="000A3570"/>
    <w:rsid w:val="000A4D48"/>
    <w:rsid w:val="000B681A"/>
    <w:rsid w:val="000C0972"/>
    <w:rsid w:val="000C6286"/>
    <w:rsid w:val="000E4947"/>
    <w:rsid w:val="000E56B0"/>
    <w:rsid w:val="000E6A62"/>
    <w:rsid w:val="000F5F36"/>
    <w:rsid w:val="00102165"/>
    <w:rsid w:val="00105287"/>
    <w:rsid w:val="0011230D"/>
    <w:rsid w:val="00112B45"/>
    <w:rsid w:val="00124CFF"/>
    <w:rsid w:val="00151261"/>
    <w:rsid w:val="00152925"/>
    <w:rsid w:val="00152A95"/>
    <w:rsid w:val="00154338"/>
    <w:rsid w:val="00166ACC"/>
    <w:rsid w:val="00171911"/>
    <w:rsid w:val="001729D4"/>
    <w:rsid w:val="00177B63"/>
    <w:rsid w:val="00182FB7"/>
    <w:rsid w:val="00187A6D"/>
    <w:rsid w:val="001969B7"/>
    <w:rsid w:val="001A4E4A"/>
    <w:rsid w:val="001B2649"/>
    <w:rsid w:val="001B71BC"/>
    <w:rsid w:val="001C7C0B"/>
    <w:rsid w:val="001D4F8E"/>
    <w:rsid w:val="001E3017"/>
    <w:rsid w:val="001E7612"/>
    <w:rsid w:val="001F5181"/>
    <w:rsid w:val="001F7E03"/>
    <w:rsid w:val="00201A56"/>
    <w:rsid w:val="00207A7D"/>
    <w:rsid w:val="00210921"/>
    <w:rsid w:val="00210BE2"/>
    <w:rsid w:val="002167F6"/>
    <w:rsid w:val="002237FD"/>
    <w:rsid w:val="00225063"/>
    <w:rsid w:val="002335A4"/>
    <w:rsid w:val="00242199"/>
    <w:rsid w:val="002A5F5B"/>
    <w:rsid w:val="002C155B"/>
    <w:rsid w:val="002C21E6"/>
    <w:rsid w:val="002C3CA9"/>
    <w:rsid w:val="002C40E1"/>
    <w:rsid w:val="002C6F4B"/>
    <w:rsid w:val="002D05B2"/>
    <w:rsid w:val="002D4BA8"/>
    <w:rsid w:val="003012EE"/>
    <w:rsid w:val="0030146D"/>
    <w:rsid w:val="0031218A"/>
    <w:rsid w:val="00313BC1"/>
    <w:rsid w:val="00321D0E"/>
    <w:rsid w:val="00325F36"/>
    <w:rsid w:val="00326290"/>
    <w:rsid w:val="003306B0"/>
    <w:rsid w:val="00330FA9"/>
    <w:rsid w:val="00352129"/>
    <w:rsid w:val="003755FB"/>
    <w:rsid w:val="00392F4F"/>
    <w:rsid w:val="00394810"/>
    <w:rsid w:val="003949A2"/>
    <w:rsid w:val="003A1DC7"/>
    <w:rsid w:val="003B5103"/>
    <w:rsid w:val="003F21F0"/>
    <w:rsid w:val="003F38FD"/>
    <w:rsid w:val="003F7866"/>
    <w:rsid w:val="00407AAD"/>
    <w:rsid w:val="004146FA"/>
    <w:rsid w:val="004217C1"/>
    <w:rsid w:val="0042591B"/>
    <w:rsid w:val="00440DAB"/>
    <w:rsid w:val="00444C22"/>
    <w:rsid w:val="00450EEB"/>
    <w:rsid w:val="00454274"/>
    <w:rsid w:val="00456CCC"/>
    <w:rsid w:val="00463761"/>
    <w:rsid w:val="00472248"/>
    <w:rsid w:val="0047437B"/>
    <w:rsid w:val="00475C27"/>
    <w:rsid w:val="004777B9"/>
    <w:rsid w:val="00482F6E"/>
    <w:rsid w:val="00483356"/>
    <w:rsid w:val="0048472A"/>
    <w:rsid w:val="004918F4"/>
    <w:rsid w:val="00492D5D"/>
    <w:rsid w:val="004A602C"/>
    <w:rsid w:val="004B12AC"/>
    <w:rsid w:val="004C2EC0"/>
    <w:rsid w:val="004C63DA"/>
    <w:rsid w:val="004D2B84"/>
    <w:rsid w:val="004E3379"/>
    <w:rsid w:val="0050605E"/>
    <w:rsid w:val="00511567"/>
    <w:rsid w:val="00515715"/>
    <w:rsid w:val="00521EEF"/>
    <w:rsid w:val="0054419E"/>
    <w:rsid w:val="0055645C"/>
    <w:rsid w:val="005566FC"/>
    <w:rsid w:val="0056043C"/>
    <w:rsid w:val="00560C05"/>
    <w:rsid w:val="00566335"/>
    <w:rsid w:val="00577054"/>
    <w:rsid w:val="005855EF"/>
    <w:rsid w:val="00593FBA"/>
    <w:rsid w:val="00597361"/>
    <w:rsid w:val="005A1BF9"/>
    <w:rsid w:val="005A59C5"/>
    <w:rsid w:val="005B2DD0"/>
    <w:rsid w:val="005B58E7"/>
    <w:rsid w:val="005B6FB0"/>
    <w:rsid w:val="005B76D3"/>
    <w:rsid w:val="005E255B"/>
    <w:rsid w:val="005E27B7"/>
    <w:rsid w:val="005E4F05"/>
    <w:rsid w:val="005F250D"/>
    <w:rsid w:val="005F28AB"/>
    <w:rsid w:val="006139E3"/>
    <w:rsid w:val="00613B42"/>
    <w:rsid w:val="00616048"/>
    <w:rsid w:val="006161AE"/>
    <w:rsid w:val="0062051A"/>
    <w:rsid w:val="0062782D"/>
    <w:rsid w:val="00627A99"/>
    <w:rsid w:val="00645563"/>
    <w:rsid w:val="00646C0C"/>
    <w:rsid w:val="00646FF2"/>
    <w:rsid w:val="0066176E"/>
    <w:rsid w:val="006746D5"/>
    <w:rsid w:val="00696AEE"/>
    <w:rsid w:val="006B1815"/>
    <w:rsid w:val="006B35DF"/>
    <w:rsid w:val="006B7EE4"/>
    <w:rsid w:val="006C3C0C"/>
    <w:rsid w:val="006D4488"/>
    <w:rsid w:val="006F2041"/>
    <w:rsid w:val="006F20AD"/>
    <w:rsid w:val="0071170E"/>
    <w:rsid w:val="00713B01"/>
    <w:rsid w:val="00715798"/>
    <w:rsid w:val="00716D38"/>
    <w:rsid w:val="00720200"/>
    <w:rsid w:val="00720653"/>
    <w:rsid w:val="00724971"/>
    <w:rsid w:val="007306C5"/>
    <w:rsid w:val="00743179"/>
    <w:rsid w:val="00744000"/>
    <w:rsid w:val="0075329C"/>
    <w:rsid w:val="0076446B"/>
    <w:rsid w:val="00767C1E"/>
    <w:rsid w:val="0077343C"/>
    <w:rsid w:val="00774D8F"/>
    <w:rsid w:val="00793E60"/>
    <w:rsid w:val="007A2ACA"/>
    <w:rsid w:val="007A5E8F"/>
    <w:rsid w:val="007A6A6A"/>
    <w:rsid w:val="007B3BBF"/>
    <w:rsid w:val="007B49DC"/>
    <w:rsid w:val="007C0814"/>
    <w:rsid w:val="007C350A"/>
    <w:rsid w:val="007C66AE"/>
    <w:rsid w:val="007E4069"/>
    <w:rsid w:val="007E69A4"/>
    <w:rsid w:val="007F0B5F"/>
    <w:rsid w:val="007F2BCA"/>
    <w:rsid w:val="00801294"/>
    <w:rsid w:val="00813AB3"/>
    <w:rsid w:val="00816D81"/>
    <w:rsid w:val="00827261"/>
    <w:rsid w:val="00831F77"/>
    <w:rsid w:val="008338F3"/>
    <w:rsid w:val="00834DA9"/>
    <w:rsid w:val="00836754"/>
    <w:rsid w:val="00850BDD"/>
    <w:rsid w:val="00861217"/>
    <w:rsid w:val="0086286F"/>
    <w:rsid w:val="00870D1A"/>
    <w:rsid w:val="00874A09"/>
    <w:rsid w:val="008774D9"/>
    <w:rsid w:val="00882436"/>
    <w:rsid w:val="00885E39"/>
    <w:rsid w:val="00886FAB"/>
    <w:rsid w:val="00893522"/>
    <w:rsid w:val="008A08AA"/>
    <w:rsid w:val="008A1A06"/>
    <w:rsid w:val="008A1F4F"/>
    <w:rsid w:val="008A5B0C"/>
    <w:rsid w:val="008B745E"/>
    <w:rsid w:val="008D2837"/>
    <w:rsid w:val="008D3338"/>
    <w:rsid w:val="008D6A71"/>
    <w:rsid w:val="008F32B8"/>
    <w:rsid w:val="00903A22"/>
    <w:rsid w:val="009079FC"/>
    <w:rsid w:val="00913BC9"/>
    <w:rsid w:val="00914568"/>
    <w:rsid w:val="009217D9"/>
    <w:rsid w:val="00927589"/>
    <w:rsid w:val="0093125A"/>
    <w:rsid w:val="00933D11"/>
    <w:rsid w:val="00935652"/>
    <w:rsid w:val="0093680F"/>
    <w:rsid w:val="009378A6"/>
    <w:rsid w:val="00937DC2"/>
    <w:rsid w:val="00937FD2"/>
    <w:rsid w:val="009408C6"/>
    <w:rsid w:val="00945384"/>
    <w:rsid w:val="00946475"/>
    <w:rsid w:val="00952944"/>
    <w:rsid w:val="009801E7"/>
    <w:rsid w:val="00982F1A"/>
    <w:rsid w:val="00983360"/>
    <w:rsid w:val="00985B2F"/>
    <w:rsid w:val="00993C6B"/>
    <w:rsid w:val="009965F5"/>
    <w:rsid w:val="00996A07"/>
    <w:rsid w:val="009A09DA"/>
    <w:rsid w:val="009B4AE5"/>
    <w:rsid w:val="009B5DA5"/>
    <w:rsid w:val="009C2142"/>
    <w:rsid w:val="009E26D4"/>
    <w:rsid w:val="009E563E"/>
    <w:rsid w:val="009F4DFB"/>
    <w:rsid w:val="00A0064B"/>
    <w:rsid w:val="00A01937"/>
    <w:rsid w:val="00A023A8"/>
    <w:rsid w:val="00A525E8"/>
    <w:rsid w:val="00A703AC"/>
    <w:rsid w:val="00A73359"/>
    <w:rsid w:val="00A81DF6"/>
    <w:rsid w:val="00A82967"/>
    <w:rsid w:val="00A91FB0"/>
    <w:rsid w:val="00A95849"/>
    <w:rsid w:val="00AC3604"/>
    <w:rsid w:val="00AD1CAE"/>
    <w:rsid w:val="00AE4864"/>
    <w:rsid w:val="00AF4F56"/>
    <w:rsid w:val="00B1216D"/>
    <w:rsid w:val="00B15F52"/>
    <w:rsid w:val="00B22E77"/>
    <w:rsid w:val="00B24A2D"/>
    <w:rsid w:val="00B32D8D"/>
    <w:rsid w:val="00B35BCA"/>
    <w:rsid w:val="00B51E7E"/>
    <w:rsid w:val="00B57E32"/>
    <w:rsid w:val="00B66D72"/>
    <w:rsid w:val="00B7195C"/>
    <w:rsid w:val="00B8362E"/>
    <w:rsid w:val="00B94BDD"/>
    <w:rsid w:val="00BA7AA4"/>
    <w:rsid w:val="00BB3A2C"/>
    <w:rsid w:val="00BB3DE5"/>
    <w:rsid w:val="00BB58CD"/>
    <w:rsid w:val="00BC2534"/>
    <w:rsid w:val="00BD1374"/>
    <w:rsid w:val="00BD157B"/>
    <w:rsid w:val="00BD2486"/>
    <w:rsid w:val="00BE0200"/>
    <w:rsid w:val="00BE7B2A"/>
    <w:rsid w:val="00BF5143"/>
    <w:rsid w:val="00C015A6"/>
    <w:rsid w:val="00C02F3C"/>
    <w:rsid w:val="00C30512"/>
    <w:rsid w:val="00C32336"/>
    <w:rsid w:val="00C35C45"/>
    <w:rsid w:val="00C362E5"/>
    <w:rsid w:val="00C4093B"/>
    <w:rsid w:val="00C523B3"/>
    <w:rsid w:val="00C54DCB"/>
    <w:rsid w:val="00C57666"/>
    <w:rsid w:val="00C62E2D"/>
    <w:rsid w:val="00C82289"/>
    <w:rsid w:val="00C86B0E"/>
    <w:rsid w:val="00C93D90"/>
    <w:rsid w:val="00CF2A4A"/>
    <w:rsid w:val="00D03A06"/>
    <w:rsid w:val="00D073BD"/>
    <w:rsid w:val="00D12A43"/>
    <w:rsid w:val="00D131DA"/>
    <w:rsid w:val="00D219D2"/>
    <w:rsid w:val="00D30321"/>
    <w:rsid w:val="00D3321F"/>
    <w:rsid w:val="00D337B9"/>
    <w:rsid w:val="00D3553A"/>
    <w:rsid w:val="00D53312"/>
    <w:rsid w:val="00D614AB"/>
    <w:rsid w:val="00D7236F"/>
    <w:rsid w:val="00D779D1"/>
    <w:rsid w:val="00D77C0E"/>
    <w:rsid w:val="00D846C4"/>
    <w:rsid w:val="00D926DD"/>
    <w:rsid w:val="00D96D98"/>
    <w:rsid w:val="00DB361B"/>
    <w:rsid w:val="00DB672D"/>
    <w:rsid w:val="00DC7898"/>
    <w:rsid w:val="00DD2325"/>
    <w:rsid w:val="00DE2EFB"/>
    <w:rsid w:val="00DE2FE7"/>
    <w:rsid w:val="00DE479C"/>
    <w:rsid w:val="00DF78AF"/>
    <w:rsid w:val="00E125B4"/>
    <w:rsid w:val="00E166B0"/>
    <w:rsid w:val="00E21701"/>
    <w:rsid w:val="00E24867"/>
    <w:rsid w:val="00E3174A"/>
    <w:rsid w:val="00E42651"/>
    <w:rsid w:val="00E427A6"/>
    <w:rsid w:val="00E46016"/>
    <w:rsid w:val="00E50173"/>
    <w:rsid w:val="00E53B93"/>
    <w:rsid w:val="00E60857"/>
    <w:rsid w:val="00E829FC"/>
    <w:rsid w:val="00E857AB"/>
    <w:rsid w:val="00E94894"/>
    <w:rsid w:val="00E95318"/>
    <w:rsid w:val="00E970E7"/>
    <w:rsid w:val="00EB6980"/>
    <w:rsid w:val="00EC11CF"/>
    <w:rsid w:val="00EE41EC"/>
    <w:rsid w:val="00F0039D"/>
    <w:rsid w:val="00F03D21"/>
    <w:rsid w:val="00F07B65"/>
    <w:rsid w:val="00F21545"/>
    <w:rsid w:val="00F21E51"/>
    <w:rsid w:val="00F24620"/>
    <w:rsid w:val="00F27F15"/>
    <w:rsid w:val="00F5428D"/>
    <w:rsid w:val="00F55083"/>
    <w:rsid w:val="00F577DB"/>
    <w:rsid w:val="00F579BE"/>
    <w:rsid w:val="00F73A06"/>
    <w:rsid w:val="00F769C9"/>
    <w:rsid w:val="00F8319E"/>
    <w:rsid w:val="00F91A74"/>
    <w:rsid w:val="00FA282A"/>
    <w:rsid w:val="00FA7141"/>
    <w:rsid w:val="00FA75A8"/>
    <w:rsid w:val="00FB07F7"/>
    <w:rsid w:val="00FB0C01"/>
    <w:rsid w:val="00FB1E70"/>
    <w:rsid w:val="00FC0365"/>
    <w:rsid w:val="00FC1249"/>
    <w:rsid w:val="00FC2936"/>
    <w:rsid w:val="00FC41D7"/>
    <w:rsid w:val="00FC5851"/>
    <w:rsid w:val="00FE0723"/>
    <w:rsid w:val="00FE1595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DA619"/>
  <w15:chartTrackingRefBased/>
  <w15:docId w15:val="{1EB4D5BB-88AE-481C-BEA9-7A759BD7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25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E29"/>
  </w:style>
  <w:style w:type="paragraph" w:styleId="Pieddepage">
    <w:name w:val="footer"/>
    <w:basedOn w:val="Normal"/>
    <w:link w:val="PieddepageCar"/>
    <w:uiPriority w:val="99"/>
    <w:unhideWhenUsed/>
    <w:rsid w:val="0008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E29"/>
  </w:style>
  <w:style w:type="paragraph" w:styleId="Textedebulles">
    <w:name w:val="Balloon Text"/>
    <w:basedOn w:val="Normal"/>
    <w:link w:val="TextedebullesCar"/>
    <w:uiPriority w:val="99"/>
    <w:semiHidden/>
    <w:unhideWhenUsed/>
    <w:rsid w:val="0008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E2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86E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A2A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2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6D4488"/>
    <w:pPr>
      <w:autoSpaceDE w:val="0"/>
      <w:autoSpaceDN w:val="0"/>
      <w:adjustRightInd w:val="0"/>
      <w:spacing w:after="0" w:line="252" w:lineRule="atLeast"/>
      <w:jc w:val="both"/>
      <w:textAlignment w:val="center"/>
    </w:pPr>
    <w:rPr>
      <w:rFonts w:ascii="Minion Pro" w:hAnsi="Minion Pro" w:cs="Minion Pro"/>
      <w:color w:val="000000"/>
      <w:spacing w:val="2"/>
      <w:sz w:val="20"/>
      <w:szCs w:val="20"/>
    </w:rPr>
  </w:style>
  <w:style w:type="character" w:customStyle="1" w:styleId="ArticlebaseArticles">
    <w:name w:val="Article base (Articles)"/>
    <w:uiPriority w:val="99"/>
    <w:rsid w:val="006D4488"/>
    <w:rPr>
      <w:rFonts w:ascii="Myriad Pro" w:hAnsi="Myriad Pro" w:cs="Myriad Pro"/>
      <w:color w:val="000000"/>
      <w:spacing w:val="2"/>
      <w:sz w:val="20"/>
      <w:szCs w:val="20"/>
      <w:u w:val="none"/>
      <w:lang w:val="fr-FR"/>
    </w:rPr>
  </w:style>
  <w:style w:type="character" w:customStyle="1" w:styleId="Articlemajeur-TitregrisArticles">
    <w:name w:val="Article majeur - Titre gris (Articles)"/>
    <w:uiPriority w:val="99"/>
    <w:rsid w:val="006D4488"/>
    <w:rPr>
      <w:rFonts w:ascii="Myriad Pro" w:hAnsi="Myriad Pro" w:cs="Myriad Pro"/>
      <w:color w:val="58585B"/>
      <w:spacing w:val="6"/>
      <w:sz w:val="30"/>
      <w:szCs w:val="30"/>
    </w:rPr>
  </w:style>
  <w:style w:type="character" w:customStyle="1" w:styleId="Article-MiseenexerguecouleurArticles">
    <w:name w:val="Article - Mise en exergue couleur (Articles)"/>
    <w:uiPriority w:val="99"/>
    <w:rsid w:val="006D4488"/>
    <w:rPr>
      <w:rFonts w:ascii="Myriad Pro Light" w:hAnsi="Myriad Pro Light" w:cs="Myriad Pro Light"/>
      <w:color w:val="D52229"/>
      <w:spacing w:val="0"/>
      <w:sz w:val="20"/>
      <w:szCs w:val="20"/>
      <w:u w:val="non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F5F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5F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5F3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5F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5F36"/>
    <w:rPr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B0C01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BC25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C5AC-C4CA-49E1-88FC-97010CF3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Julie</dc:creator>
  <cp:keywords/>
  <cp:lastModifiedBy>Microsoft Office User</cp:lastModifiedBy>
  <cp:revision>3</cp:revision>
  <cp:lastPrinted>2019-09-23T08:32:00Z</cp:lastPrinted>
  <dcterms:created xsi:type="dcterms:W3CDTF">2020-11-12T13:24:00Z</dcterms:created>
  <dcterms:modified xsi:type="dcterms:W3CDTF">2020-11-12T13:26:00Z</dcterms:modified>
</cp:coreProperties>
</file>